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1095" w14:textId="77777777" w:rsidR="006316D8" w:rsidRDefault="00C204EA">
      <w:pPr>
        <w:jc w:val="center"/>
        <w:rPr>
          <w:rFonts w:ascii="微软雅黑" w:eastAsia="微软雅黑" w:hAnsi="微软雅黑"/>
          <w:color w:val="303030"/>
          <w:sz w:val="28"/>
          <w:szCs w:val="28"/>
        </w:rPr>
      </w:pPr>
      <w:bookmarkStart w:id="0" w:name="_Toc28312"/>
      <w:bookmarkStart w:id="1" w:name="_Toc24562"/>
      <w:bookmarkStart w:id="2" w:name="_Toc19151"/>
      <w:bookmarkStart w:id="3" w:name="_Toc523926105"/>
      <w:r>
        <w:rPr>
          <w:rFonts w:ascii="微软雅黑" w:eastAsia="微软雅黑" w:hAnsi="微软雅黑" w:hint="eastAsia"/>
          <w:color w:val="303030"/>
          <w:sz w:val="28"/>
          <w:szCs w:val="28"/>
        </w:rPr>
        <w:t>中南林业科技大学</w:t>
      </w:r>
      <w:r>
        <w:rPr>
          <w:rFonts w:ascii="微软雅黑" w:eastAsia="微软雅黑" w:hAnsi="微软雅黑" w:hint="eastAsia"/>
          <w:color w:val="303030"/>
          <w:sz w:val="28"/>
          <w:szCs w:val="28"/>
        </w:rPr>
        <w:t>-</w:t>
      </w:r>
      <w:r>
        <w:rPr>
          <w:rFonts w:ascii="微软雅黑" w:eastAsia="微软雅黑" w:hAnsi="微软雅黑" w:hint="eastAsia"/>
          <w:color w:val="303030"/>
          <w:sz w:val="28"/>
          <w:szCs w:val="28"/>
        </w:rPr>
        <w:t>大学生毕业论文（设计）管理系统</w:t>
      </w:r>
    </w:p>
    <w:p w14:paraId="17EE08E9" w14:textId="77777777" w:rsidR="006316D8" w:rsidRDefault="00C204EA">
      <w:pPr>
        <w:jc w:val="center"/>
        <w:rPr>
          <w:rFonts w:ascii="微软雅黑" w:eastAsia="微软雅黑" w:hAnsi="微软雅黑"/>
          <w:color w:val="303030"/>
          <w:sz w:val="28"/>
          <w:szCs w:val="28"/>
        </w:rPr>
      </w:pPr>
      <w:r>
        <w:rPr>
          <w:rFonts w:ascii="微软雅黑" w:eastAsia="微软雅黑" w:hAnsi="微软雅黑" w:hint="eastAsia"/>
          <w:color w:val="303030"/>
          <w:sz w:val="28"/>
          <w:szCs w:val="28"/>
        </w:rPr>
        <w:t>教学秘书</w:t>
      </w:r>
      <w:r>
        <w:rPr>
          <w:rFonts w:ascii="微软雅黑" w:eastAsia="微软雅黑" w:hAnsi="微软雅黑"/>
          <w:color w:val="303030"/>
          <w:sz w:val="28"/>
          <w:szCs w:val="28"/>
        </w:rPr>
        <w:t>简易使用手册</w:t>
      </w:r>
    </w:p>
    <w:p w14:paraId="21D891E3" w14:textId="77777777" w:rsidR="006316D8" w:rsidRDefault="00C204EA">
      <w:pPr>
        <w:pStyle w:val="TOC1"/>
        <w:tabs>
          <w:tab w:val="right" w:leader="dot" w:pos="8306"/>
        </w:tabs>
        <w:jc w:val="center"/>
        <w:rPr>
          <w:sz w:val="32"/>
          <w:szCs w:val="32"/>
          <w:lang w:val="zh-CN"/>
        </w:rPr>
      </w:pPr>
      <w:r>
        <w:rPr>
          <w:sz w:val="32"/>
          <w:szCs w:val="32"/>
          <w:lang w:val="zh-CN"/>
        </w:rPr>
        <w:t>目录</w:t>
      </w:r>
    </w:p>
    <w:p w14:paraId="0C6170A2" w14:textId="77777777" w:rsidR="006316D8" w:rsidRDefault="00C204EA">
      <w:pPr>
        <w:pStyle w:val="TOC1"/>
        <w:tabs>
          <w:tab w:val="right" w:leader="dot" w:pos="8306"/>
        </w:tabs>
      </w:pPr>
      <w:r>
        <w:rPr>
          <w:rFonts w:ascii="微软雅黑" w:eastAsia="微软雅黑" w:hAnsi="微软雅黑" w:hint="eastAsia"/>
          <w:color w:val="303030"/>
          <w:sz w:val="28"/>
          <w:szCs w:val="28"/>
        </w:rPr>
        <w:fldChar w:fldCharType="begin"/>
      </w:r>
      <w:r>
        <w:rPr>
          <w:rFonts w:ascii="微软雅黑" w:eastAsia="微软雅黑" w:hAnsi="微软雅黑" w:hint="eastAsia"/>
          <w:color w:val="303030"/>
          <w:sz w:val="28"/>
          <w:szCs w:val="28"/>
        </w:rPr>
        <w:instrText xml:space="preserve">TOC \o "1-3" \h \u </w:instrText>
      </w:r>
      <w:r>
        <w:rPr>
          <w:rFonts w:ascii="微软雅黑" w:eastAsia="微软雅黑" w:hAnsi="微软雅黑" w:hint="eastAsia"/>
          <w:color w:val="303030"/>
          <w:sz w:val="28"/>
          <w:szCs w:val="28"/>
        </w:rPr>
        <w:fldChar w:fldCharType="separate"/>
      </w:r>
      <w:hyperlink w:anchor="_Toc31192" w:history="1">
        <w:r>
          <w:t>第</w:t>
        </w:r>
        <w:r>
          <w:rPr>
            <w:rFonts w:hint="eastAsia"/>
          </w:rPr>
          <w:t>1</w:t>
        </w:r>
        <w:r>
          <w:rPr>
            <w:rFonts w:hint="eastAsia"/>
          </w:rPr>
          <w:t>部分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教学秘书核心功能模块</w:t>
        </w:r>
        <w:r>
          <w:tab/>
        </w:r>
        <w:r>
          <w:fldChar w:fldCharType="begin"/>
        </w:r>
        <w:r>
          <w:instrText xml:space="preserve"> PAGEREF _Toc31192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112AAF0D" w14:textId="77777777" w:rsidR="006316D8" w:rsidRDefault="00C204EA">
      <w:pPr>
        <w:pStyle w:val="TOC1"/>
        <w:tabs>
          <w:tab w:val="right" w:leader="dot" w:pos="8306"/>
        </w:tabs>
      </w:pPr>
      <w:hyperlink w:anchor="_Toc28208" w:history="1">
        <w:r>
          <w:t>第</w:t>
        </w:r>
        <w:r>
          <w:t>2</w:t>
        </w:r>
        <w:r>
          <w:rPr>
            <w:rFonts w:hint="eastAsia"/>
          </w:rPr>
          <w:t>部分</w:t>
        </w:r>
        <w:r>
          <w:rPr>
            <w:rFonts w:hint="eastAsia"/>
          </w:rPr>
          <w:t xml:space="preserve"> </w:t>
        </w:r>
        <w:r>
          <w:t>教学秘书功能操作指南</w:t>
        </w:r>
        <w:r>
          <w:tab/>
        </w:r>
        <w:r>
          <w:fldChar w:fldCharType="begin"/>
        </w:r>
        <w:r>
          <w:instrText xml:space="preserve"> PAGEREF _Toc28208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2D8A420B" w14:textId="77777777" w:rsidR="006316D8" w:rsidRDefault="00C204EA">
      <w:pPr>
        <w:pStyle w:val="TOC2"/>
        <w:tabs>
          <w:tab w:val="right" w:leader="dot" w:pos="8306"/>
        </w:tabs>
      </w:pPr>
      <w:hyperlink w:anchor="_Toc25796" w:history="1">
        <w:r>
          <w:t>2.1</w:t>
        </w:r>
        <w:r>
          <w:t>教学秘书登录和</w:t>
        </w:r>
        <w:r>
          <w:rPr>
            <w:rFonts w:hint="eastAsia"/>
          </w:rPr>
          <w:t>用户设置</w:t>
        </w:r>
        <w:r>
          <w:tab/>
        </w:r>
        <w:r>
          <w:fldChar w:fldCharType="begin"/>
        </w:r>
        <w:r>
          <w:instrText xml:space="preserve"> PAGEREF _Toc25796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2C145BF1" w14:textId="77777777" w:rsidR="006316D8" w:rsidRDefault="00C204EA">
      <w:pPr>
        <w:pStyle w:val="TOC3"/>
        <w:tabs>
          <w:tab w:val="right" w:leader="dot" w:pos="8306"/>
        </w:tabs>
      </w:pPr>
      <w:hyperlink w:anchor="_Toc8867" w:history="1">
        <w:r>
          <w:t>2.1.1</w:t>
        </w:r>
        <w:r>
          <w:t>登录系统</w:t>
        </w:r>
        <w:r>
          <w:tab/>
        </w:r>
        <w:r>
          <w:fldChar w:fldCharType="begin"/>
        </w:r>
        <w:r>
          <w:instrText xml:space="preserve"> PAGEREF _Toc8867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2417EC04" w14:textId="77777777" w:rsidR="006316D8" w:rsidRDefault="00C204EA">
      <w:pPr>
        <w:pStyle w:val="TOC3"/>
        <w:tabs>
          <w:tab w:val="right" w:leader="dot" w:pos="8306"/>
        </w:tabs>
      </w:pPr>
      <w:hyperlink w:anchor="_Toc28389" w:history="1">
        <w:r>
          <w:t>2.1.2</w:t>
        </w:r>
        <w:r>
          <w:t>首次登录强制修改密码</w:t>
        </w:r>
        <w:r>
          <w:tab/>
        </w:r>
        <w:r>
          <w:fldChar w:fldCharType="begin"/>
        </w:r>
        <w:r>
          <w:instrText xml:space="preserve"> PAGEREF _Toc28389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44C62986" w14:textId="77777777" w:rsidR="006316D8" w:rsidRDefault="00C204EA">
      <w:pPr>
        <w:pStyle w:val="TOC3"/>
        <w:tabs>
          <w:tab w:val="right" w:leader="dot" w:pos="8306"/>
        </w:tabs>
      </w:pPr>
      <w:hyperlink w:anchor="_Toc30833" w:history="1">
        <w:r>
          <w:rPr>
            <w:rFonts w:hint="eastAsia"/>
          </w:rPr>
          <w:t>2</w:t>
        </w:r>
        <w:r>
          <w:t>.1</w:t>
        </w:r>
        <w:r>
          <w:rPr>
            <w:rFonts w:hint="eastAsia"/>
          </w:rPr>
          <w:t>.3</w:t>
        </w:r>
        <w:r>
          <w:t>用户设置</w:t>
        </w:r>
        <w:r>
          <w:tab/>
        </w:r>
        <w:r>
          <w:fldChar w:fldCharType="begin"/>
        </w:r>
        <w:r>
          <w:instrText xml:space="preserve"> PAGEREF _Toc30833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0133CBE1" w14:textId="77777777" w:rsidR="006316D8" w:rsidRDefault="00C204EA">
      <w:pPr>
        <w:pStyle w:val="TOC2"/>
        <w:tabs>
          <w:tab w:val="right" w:leader="dot" w:pos="8306"/>
        </w:tabs>
      </w:pPr>
      <w:hyperlink w:anchor="_Toc20741" w:history="1">
        <w:r>
          <w:rPr>
            <w:rFonts w:hint="eastAsia"/>
          </w:rPr>
          <w:t>2</w:t>
        </w:r>
        <w:r>
          <w:t>.2</w:t>
        </w:r>
        <w:r>
          <w:t>系统设置</w:t>
        </w:r>
        <w:r>
          <w:tab/>
        </w:r>
        <w:r>
          <w:fldChar w:fldCharType="begin"/>
        </w:r>
        <w:r>
          <w:instrText xml:space="preserve"> PAGEREF _Toc20741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3B21342E" w14:textId="77777777" w:rsidR="006316D8" w:rsidRDefault="00C204EA">
      <w:pPr>
        <w:pStyle w:val="TOC3"/>
        <w:tabs>
          <w:tab w:val="right" w:leader="dot" w:pos="8306"/>
        </w:tabs>
      </w:pPr>
      <w:hyperlink w:anchor="_Toc26382" w:history="1">
        <w:r>
          <w:rPr>
            <w:rFonts w:hint="eastAsia"/>
          </w:rPr>
          <w:t>2</w:t>
        </w:r>
        <w:r>
          <w:t>.2.1</w:t>
        </w:r>
        <w:r>
          <w:t>学院系统设置</w:t>
        </w:r>
        <w:r>
          <w:tab/>
        </w:r>
        <w:r>
          <w:fldChar w:fldCharType="begin"/>
        </w:r>
        <w:r>
          <w:instrText xml:space="preserve"> PAGEREF _Toc26382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03DBA075" w14:textId="77777777" w:rsidR="006316D8" w:rsidRDefault="00C204EA">
      <w:pPr>
        <w:pStyle w:val="TOC3"/>
        <w:tabs>
          <w:tab w:val="right" w:leader="dot" w:pos="8306"/>
        </w:tabs>
      </w:pPr>
      <w:hyperlink w:anchor="_Toc1877" w:history="1">
        <w:r>
          <w:rPr>
            <w:rFonts w:hint="eastAsia"/>
          </w:rPr>
          <w:t>2</w:t>
        </w:r>
        <w:r>
          <w:t>.2.2</w:t>
        </w:r>
        <w:r>
          <w:t>设置起止时间</w:t>
        </w:r>
        <w:r>
          <w:tab/>
        </w:r>
        <w:r>
          <w:fldChar w:fldCharType="begin"/>
        </w:r>
        <w:r>
          <w:instrText xml:space="preserve"> PAGEREF _Toc1877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1BA75BFB" w14:textId="77777777" w:rsidR="006316D8" w:rsidRDefault="00C204EA">
      <w:pPr>
        <w:pStyle w:val="TOC3"/>
        <w:tabs>
          <w:tab w:val="right" w:leader="dot" w:pos="8306"/>
        </w:tabs>
      </w:pPr>
      <w:hyperlink w:anchor="_Toc31305" w:history="1">
        <w:r>
          <w:rPr>
            <w:rFonts w:hint="eastAsia"/>
          </w:rPr>
          <w:t>2</w:t>
        </w:r>
        <w:r>
          <w:t>.2.3</w:t>
        </w:r>
        <w:r>
          <w:t>检测设置</w:t>
        </w:r>
        <w:r>
          <w:tab/>
        </w:r>
        <w:r>
          <w:fldChar w:fldCharType="begin"/>
        </w:r>
        <w:r>
          <w:instrText xml:space="preserve"> PAGEREF _Toc31305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7E807DDA" w14:textId="77777777" w:rsidR="006316D8" w:rsidRDefault="00C204EA">
      <w:pPr>
        <w:pStyle w:val="TOC3"/>
        <w:tabs>
          <w:tab w:val="right" w:leader="dot" w:pos="8306"/>
        </w:tabs>
      </w:pPr>
      <w:hyperlink w:anchor="_Toc30016" w:history="1">
        <w:r>
          <w:rPr>
            <w:rFonts w:hint="eastAsia"/>
          </w:rPr>
          <w:t>2</w:t>
        </w:r>
        <w:r>
          <w:t>.2.4</w:t>
        </w:r>
        <w:r>
          <w:t>评分权重设置</w:t>
        </w:r>
        <w:r>
          <w:tab/>
        </w:r>
        <w:r>
          <w:fldChar w:fldCharType="begin"/>
        </w:r>
        <w:r>
          <w:instrText xml:space="preserve"> PAGEREF _Toc30016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226913F3" w14:textId="77777777" w:rsidR="006316D8" w:rsidRDefault="00C204EA">
      <w:pPr>
        <w:pStyle w:val="TOC2"/>
        <w:tabs>
          <w:tab w:val="right" w:leader="dot" w:pos="8306"/>
        </w:tabs>
      </w:pPr>
      <w:hyperlink w:anchor="_Toc23382" w:history="1">
        <w:r>
          <w:rPr>
            <w:rFonts w:hint="eastAsia"/>
          </w:rPr>
          <w:t>2</w:t>
        </w:r>
        <w:r>
          <w:t>.3</w:t>
        </w:r>
        <w:r>
          <w:t>账号管理</w:t>
        </w:r>
        <w:r>
          <w:tab/>
        </w:r>
        <w:r>
          <w:fldChar w:fldCharType="begin"/>
        </w:r>
        <w:r>
          <w:instrText xml:space="preserve"> PAGEREF _Toc23382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342F1F94" w14:textId="77777777" w:rsidR="006316D8" w:rsidRDefault="00C204EA">
      <w:pPr>
        <w:pStyle w:val="TOC3"/>
        <w:tabs>
          <w:tab w:val="right" w:leader="dot" w:pos="8306"/>
        </w:tabs>
      </w:pPr>
      <w:hyperlink w:anchor="_Toc27860" w:history="1">
        <w:r>
          <w:rPr>
            <w:rFonts w:hint="eastAsia"/>
          </w:rPr>
          <w:t>2</w:t>
        </w:r>
        <w:r>
          <w:t>.3.1</w:t>
        </w:r>
        <w:r>
          <w:t>教师账号管理</w:t>
        </w:r>
        <w:r>
          <w:tab/>
        </w:r>
        <w:r>
          <w:fldChar w:fldCharType="begin"/>
        </w:r>
        <w:r>
          <w:instrText xml:space="preserve"> PAGEREF _Toc27860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0EDB437D" w14:textId="77777777" w:rsidR="006316D8" w:rsidRDefault="00C204EA">
      <w:pPr>
        <w:pStyle w:val="TOC3"/>
        <w:tabs>
          <w:tab w:val="right" w:leader="dot" w:pos="8306"/>
        </w:tabs>
      </w:pPr>
      <w:hyperlink w:anchor="_Toc21255" w:history="1">
        <w:r>
          <w:rPr>
            <w:rFonts w:hint="eastAsia"/>
          </w:rPr>
          <w:t>2</w:t>
        </w:r>
        <w:r>
          <w:t>.3.2</w:t>
        </w:r>
        <w:r>
          <w:t>学生账号管理</w:t>
        </w:r>
        <w:r>
          <w:tab/>
        </w:r>
        <w:r>
          <w:fldChar w:fldCharType="begin"/>
        </w:r>
        <w:r>
          <w:instrText xml:space="preserve"> PAGEREF _Toc21255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0CB8DA45" w14:textId="77777777" w:rsidR="006316D8" w:rsidRDefault="00C204EA">
      <w:pPr>
        <w:pStyle w:val="TOC2"/>
        <w:tabs>
          <w:tab w:val="right" w:leader="dot" w:pos="8306"/>
        </w:tabs>
      </w:pPr>
      <w:hyperlink w:anchor="_Toc24213" w:history="1">
        <w:r>
          <w:rPr>
            <w:rFonts w:hint="eastAsia"/>
          </w:rPr>
          <w:t>2</w:t>
        </w:r>
        <w:r>
          <w:t>.4</w:t>
        </w:r>
        <w:r>
          <w:t>首页管理</w:t>
        </w:r>
        <w:r>
          <w:tab/>
        </w:r>
        <w:r>
          <w:fldChar w:fldCharType="begin"/>
        </w:r>
        <w:r>
          <w:instrText xml:space="preserve"> PAGEREF _Toc24213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2A9A43F6" w14:textId="77777777" w:rsidR="006316D8" w:rsidRDefault="00C204EA">
      <w:pPr>
        <w:pStyle w:val="TOC2"/>
        <w:tabs>
          <w:tab w:val="right" w:leader="dot" w:pos="8306"/>
        </w:tabs>
      </w:pPr>
      <w:hyperlink w:anchor="_Toc5863" w:history="1">
        <w:r>
          <w:t>2.5</w:t>
        </w:r>
        <w:r>
          <w:rPr>
            <w:rFonts w:hint="eastAsia"/>
          </w:rPr>
          <w:t>为学生分配课题</w:t>
        </w:r>
        <w:r>
          <w:tab/>
        </w:r>
        <w:r>
          <w:fldChar w:fldCharType="begin"/>
        </w:r>
        <w:r>
          <w:instrText xml:space="preserve"> PAGEREF _Toc5863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7B2E055D" w14:textId="77777777" w:rsidR="006316D8" w:rsidRDefault="00C204EA">
      <w:pPr>
        <w:pStyle w:val="TOC2"/>
        <w:tabs>
          <w:tab w:val="right" w:leader="dot" w:pos="8306"/>
        </w:tabs>
      </w:pPr>
      <w:hyperlink w:anchor="_Toc23727" w:history="1">
        <w:r>
          <w:rPr>
            <w:rFonts w:hint="eastAsia"/>
          </w:rPr>
          <w:t>2</w:t>
        </w:r>
        <w:r>
          <w:t>.6</w:t>
        </w:r>
        <w:r>
          <w:rPr>
            <w:rFonts w:hint="eastAsia"/>
          </w:rPr>
          <w:t>查看课题、师生双选和任务书信息</w:t>
        </w:r>
        <w:r>
          <w:tab/>
        </w:r>
        <w:r>
          <w:fldChar w:fldCharType="begin"/>
        </w:r>
        <w:r>
          <w:instrText xml:space="preserve"> PAGEREF _Toc23727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2F90A830" w14:textId="77777777" w:rsidR="006316D8" w:rsidRDefault="00C204EA">
      <w:pPr>
        <w:pStyle w:val="TOC3"/>
        <w:tabs>
          <w:tab w:val="right" w:leader="dot" w:pos="8306"/>
        </w:tabs>
      </w:pPr>
      <w:hyperlink w:anchor="_Toc20" w:history="1">
        <w:r>
          <w:rPr>
            <w:rFonts w:hint="eastAsia"/>
          </w:rPr>
          <w:t>2</w:t>
        </w:r>
        <w:r>
          <w:t>.6.1</w:t>
        </w:r>
        <w:r>
          <w:t>查看课题信息</w:t>
        </w:r>
        <w:r>
          <w:tab/>
        </w:r>
        <w:r>
          <w:fldChar w:fldCharType="begin"/>
        </w:r>
        <w:r>
          <w:instrText xml:space="preserve"> PAGEREF _Toc20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5B910663" w14:textId="77777777" w:rsidR="006316D8" w:rsidRDefault="00C204EA">
      <w:pPr>
        <w:pStyle w:val="TOC3"/>
        <w:tabs>
          <w:tab w:val="right" w:leader="dot" w:pos="8306"/>
        </w:tabs>
      </w:pPr>
      <w:hyperlink w:anchor="_Toc13532" w:history="1">
        <w:r>
          <w:rPr>
            <w:rFonts w:hint="eastAsia"/>
          </w:rPr>
          <w:t>2</w:t>
        </w:r>
        <w:r>
          <w:t>.6.2</w:t>
        </w:r>
        <w:r>
          <w:t>查看申请修改课题信息</w:t>
        </w:r>
        <w:r>
          <w:tab/>
        </w:r>
        <w:r>
          <w:fldChar w:fldCharType="begin"/>
        </w:r>
        <w:r>
          <w:instrText xml:space="preserve"> PAGEREF _Toc13532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65AEF2B5" w14:textId="77777777" w:rsidR="006316D8" w:rsidRDefault="00C204EA">
      <w:pPr>
        <w:pStyle w:val="TOC3"/>
        <w:tabs>
          <w:tab w:val="right" w:leader="dot" w:pos="8306"/>
        </w:tabs>
      </w:pPr>
      <w:hyperlink w:anchor="_Toc527" w:history="1">
        <w:r>
          <w:rPr>
            <w:rFonts w:hint="eastAsia"/>
          </w:rPr>
          <w:t>2</w:t>
        </w:r>
        <w:r>
          <w:t>.6.3</w:t>
        </w:r>
        <w:r>
          <w:t>查看师生双选关系信息</w:t>
        </w:r>
        <w:r>
          <w:tab/>
        </w:r>
        <w:r>
          <w:fldChar w:fldCharType="begin"/>
        </w:r>
        <w:r>
          <w:instrText xml:space="preserve"> PAGEREF _Toc527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03A1F56E" w14:textId="77777777" w:rsidR="006316D8" w:rsidRDefault="00C204EA">
      <w:pPr>
        <w:pStyle w:val="TOC3"/>
        <w:tabs>
          <w:tab w:val="right" w:leader="dot" w:pos="8306"/>
        </w:tabs>
      </w:pPr>
      <w:hyperlink w:anchor="_Toc16008" w:history="1">
        <w:r>
          <w:rPr>
            <w:rFonts w:hint="eastAsia"/>
          </w:rPr>
          <w:t>2</w:t>
        </w:r>
        <w:r>
          <w:t>.6.4</w:t>
        </w:r>
        <w:r>
          <w:t>查看任务书信息</w:t>
        </w:r>
        <w:r>
          <w:tab/>
        </w:r>
        <w:r>
          <w:fldChar w:fldCharType="begin"/>
        </w:r>
        <w:r>
          <w:instrText xml:space="preserve"> PAGEREF _Toc16008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7751311C" w14:textId="77777777" w:rsidR="006316D8" w:rsidRDefault="00C204EA">
      <w:pPr>
        <w:pStyle w:val="TOC2"/>
        <w:tabs>
          <w:tab w:val="right" w:leader="dot" w:pos="8306"/>
        </w:tabs>
      </w:pPr>
      <w:hyperlink w:anchor="_Toc10454" w:history="1">
        <w:r>
          <w:rPr>
            <w:rFonts w:hint="eastAsia"/>
          </w:rPr>
          <w:t>2</w:t>
        </w:r>
        <w:r>
          <w:t>.7</w:t>
        </w:r>
        <w:r>
          <w:t>查看过程文档</w:t>
        </w:r>
        <w:r>
          <w:tab/>
        </w:r>
        <w:r>
          <w:fldChar w:fldCharType="begin"/>
        </w:r>
        <w:r>
          <w:instrText xml:space="preserve"> PAGEREF _Toc10454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00D5E933" w14:textId="77777777" w:rsidR="006316D8" w:rsidRDefault="00C204EA">
      <w:pPr>
        <w:pStyle w:val="TOC3"/>
        <w:tabs>
          <w:tab w:val="right" w:leader="dot" w:pos="8306"/>
        </w:tabs>
      </w:pPr>
      <w:hyperlink w:anchor="_Toc9968" w:history="1">
        <w:r>
          <w:rPr>
            <w:rFonts w:hint="eastAsia"/>
          </w:rPr>
          <w:t>2</w:t>
        </w:r>
        <w:r>
          <w:t>.7.1</w:t>
        </w:r>
        <w:r>
          <w:t>查看过程文档</w:t>
        </w:r>
        <w:r>
          <w:tab/>
        </w:r>
        <w:r>
          <w:fldChar w:fldCharType="begin"/>
        </w:r>
        <w:r>
          <w:instrText xml:space="preserve"> PAGEREF _Toc9968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295FFDE7" w14:textId="77777777" w:rsidR="006316D8" w:rsidRDefault="00C204EA">
      <w:pPr>
        <w:pStyle w:val="TOC3"/>
        <w:tabs>
          <w:tab w:val="right" w:leader="dot" w:pos="8306"/>
        </w:tabs>
      </w:pPr>
      <w:hyperlink w:anchor="_Toc24836" w:history="1">
        <w:r>
          <w:rPr>
            <w:rFonts w:hint="eastAsia"/>
          </w:rPr>
          <w:t>2</w:t>
        </w:r>
        <w:r>
          <w:t>.7.</w:t>
        </w:r>
        <w:r>
          <w:rPr>
            <w:rFonts w:hint="eastAsia"/>
          </w:rPr>
          <w:t>2</w:t>
        </w:r>
        <w:r>
          <w:t>查看毕业设计</w:t>
        </w:r>
        <w:r>
          <w:rPr>
            <w:rFonts w:hint="eastAsia"/>
          </w:rPr>
          <w:t>（论文）</w:t>
        </w:r>
        <w:r>
          <w:tab/>
        </w:r>
        <w:r>
          <w:fldChar w:fldCharType="begin"/>
        </w:r>
        <w:r>
          <w:instrText xml:space="preserve"> PAGEREF _Toc24836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629C5F7C" w14:textId="77777777" w:rsidR="006316D8" w:rsidRDefault="00C204EA">
      <w:pPr>
        <w:pStyle w:val="TOC2"/>
        <w:tabs>
          <w:tab w:val="right" w:leader="dot" w:pos="8306"/>
        </w:tabs>
      </w:pPr>
      <w:hyperlink w:anchor="_Toc4941" w:history="1">
        <w:r>
          <w:rPr>
            <w:rFonts w:hint="eastAsia"/>
          </w:rPr>
          <w:t>2</w:t>
        </w:r>
        <w:r>
          <w:t>.</w:t>
        </w:r>
        <w:r>
          <w:rPr>
            <w:rFonts w:hint="eastAsia"/>
          </w:rPr>
          <w:t>8</w:t>
        </w:r>
        <w:r>
          <w:rPr>
            <w:rFonts w:hint="eastAsia"/>
          </w:rPr>
          <w:t>为学生分配评阅教师</w:t>
        </w:r>
        <w:r>
          <w:tab/>
        </w:r>
        <w:r>
          <w:fldChar w:fldCharType="begin"/>
        </w:r>
        <w:r>
          <w:instrText xml:space="preserve"> PAGEREF _Toc494</w:instrText>
        </w:r>
        <w:r>
          <w:instrText xml:space="preserve">1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2407F1DA" w14:textId="77777777" w:rsidR="006316D8" w:rsidRDefault="00C204EA">
      <w:pPr>
        <w:pStyle w:val="TOC2"/>
        <w:tabs>
          <w:tab w:val="right" w:leader="dot" w:pos="8306"/>
        </w:tabs>
      </w:pPr>
      <w:hyperlink w:anchor="_Toc8659" w:history="1">
        <w:r>
          <w:rPr>
            <w:rFonts w:hint="eastAsia"/>
          </w:rPr>
          <w:t>2.9</w:t>
        </w:r>
        <w:r>
          <w:rPr>
            <w:rFonts w:hint="eastAsia"/>
          </w:rPr>
          <w:t>师生答辩安排</w:t>
        </w:r>
        <w:r>
          <w:tab/>
        </w:r>
        <w:r>
          <w:fldChar w:fldCharType="begin"/>
        </w:r>
        <w:r>
          <w:instrText xml:space="preserve"> PAGEREF _Toc8659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5FD5F33D" w14:textId="77777777" w:rsidR="006316D8" w:rsidRDefault="00C204EA">
      <w:pPr>
        <w:pStyle w:val="TOC2"/>
        <w:tabs>
          <w:tab w:val="right" w:leader="dot" w:pos="8306"/>
        </w:tabs>
      </w:pPr>
      <w:hyperlink w:anchor="_Toc29005" w:history="1">
        <w:r>
          <w:t>2.</w:t>
        </w:r>
        <w:r>
          <w:rPr>
            <w:rFonts w:hint="eastAsia"/>
          </w:rPr>
          <w:t>10</w:t>
        </w:r>
        <w:r>
          <w:t>查看学生成绩</w:t>
        </w:r>
        <w:r>
          <w:tab/>
        </w:r>
        <w:r>
          <w:fldChar w:fldCharType="begin"/>
        </w:r>
        <w:r>
          <w:instrText xml:space="preserve"> PAGEREF _Toc29005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2DE14A19" w14:textId="77777777" w:rsidR="006316D8" w:rsidRDefault="00C204EA">
      <w:pPr>
        <w:pStyle w:val="TOC2"/>
        <w:tabs>
          <w:tab w:val="right" w:leader="dot" w:pos="8306"/>
        </w:tabs>
      </w:pPr>
      <w:hyperlink w:anchor="_Toc4137" w:history="1">
        <w:r>
          <w:rPr>
            <w:rFonts w:hint="eastAsia"/>
          </w:rPr>
          <w:t>2</w:t>
        </w:r>
        <w:r>
          <w:t>.</w:t>
        </w:r>
        <w:r>
          <w:rPr>
            <w:rFonts w:hint="eastAsia"/>
          </w:rPr>
          <w:t>11</w:t>
        </w:r>
        <w:r>
          <w:t>推优</w:t>
        </w:r>
        <w:r>
          <w:tab/>
        </w:r>
        <w:r>
          <w:fldChar w:fldCharType="begin"/>
        </w:r>
        <w:r>
          <w:instrText xml:space="preserve"> PAGEREF _Toc4137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36E459E1" w14:textId="77777777" w:rsidR="006316D8" w:rsidRDefault="00C204EA">
      <w:pPr>
        <w:pStyle w:val="TOC2"/>
        <w:tabs>
          <w:tab w:val="right" w:leader="dot" w:pos="8306"/>
        </w:tabs>
      </w:pPr>
      <w:hyperlink w:anchor="_Toc20587" w:history="1">
        <w:r>
          <w:rPr>
            <w:rFonts w:hint="eastAsia"/>
          </w:rPr>
          <w:t>2</w:t>
        </w:r>
        <w:r>
          <w:t>.1</w:t>
        </w:r>
        <w:r>
          <w:rPr>
            <w:rFonts w:hint="eastAsia"/>
          </w:rPr>
          <w:t>2</w:t>
        </w:r>
        <w:r>
          <w:t>信息统计</w:t>
        </w:r>
        <w:r>
          <w:tab/>
        </w:r>
        <w:r>
          <w:fldChar w:fldCharType="begin"/>
        </w:r>
        <w:r>
          <w:instrText xml:space="preserve"> PAGEREF _Toc20587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7158DA70" w14:textId="77777777" w:rsidR="006316D8" w:rsidRDefault="00C204EA">
      <w:pPr>
        <w:pStyle w:val="TOC2"/>
        <w:tabs>
          <w:tab w:val="right" w:leader="dot" w:pos="8306"/>
        </w:tabs>
      </w:pPr>
      <w:hyperlink w:anchor="_Toc11034" w:history="1">
        <w:r>
          <w:rPr>
            <w:rFonts w:hint="eastAsia"/>
          </w:rPr>
          <w:t>2</w:t>
        </w:r>
        <w:r>
          <w:t>.1</w:t>
        </w:r>
        <w:r>
          <w:rPr>
            <w:rFonts w:hint="eastAsia"/>
          </w:rPr>
          <w:t>3</w:t>
        </w:r>
        <w:r>
          <w:t>导出文档</w:t>
        </w:r>
        <w:r>
          <w:tab/>
        </w:r>
        <w:r>
          <w:fldChar w:fldCharType="begin"/>
        </w:r>
        <w:r>
          <w:instrText xml:space="preserve"> PAGEREF _Toc11034 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78C0E263" w14:textId="77777777" w:rsidR="006316D8" w:rsidRDefault="00C204EA">
      <w:pPr>
        <w:pStyle w:val="TOC3"/>
        <w:tabs>
          <w:tab w:val="right" w:leader="dot" w:pos="8306"/>
        </w:tabs>
      </w:pPr>
      <w:hyperlink w:anchor="_Toc13022" w:history="1">
        <w:r>
          <w:rPr>
            <w:rFonts w:hint="eastAsia"/>
          </w:rPr>
          <w:t>2</w:t>
        </w:r>
        <w:r>
          <w:t>.1</w:t>
        </w:r>
        <w:r>
          <w:rPr>
            <w:rFonts w:hint="eastAsia"/>
          </w:rPr>
          <w:t>3</w:t>
        </w:r>
        <w:r>
          <w:t>.1</w:t>
        </w:r>
        <w:r>
          <w:t>导出</w:t>
        </w:r>
        <w:r>
          <w:t>excel</w:t>
        </w:r>
        <w:r>
          <w:t>文件</w:t>
        </w:r>
        <w:r>
          <w:tab/>
        </w:r>
        <w:r>
          <w:fldChar w:fldCharType="begin"/>
        </w:r>
        <w:r>
          <w:instrText xml:space="preserve"> PAGEREF _Toc13022 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1AB9D8CB" w14:textId="77777777" w:rsidR="006316D8" w:rsidRDefault="00C204EA">
      <w:pPr>
        <w:pStyle w:val="TOC3"/>
        <w:tabs>
          <w:tab w:val="right" w:leader="dot" w:pos="8306"/>
        </w:tabs>
      </w:pPr>
      <w:hyperlink w:anchor="_Toc21901" w:history="1">
        <w:r>
          <w:rPr>
            <w:rFonts w:hint="eastAsia"/>
          </w:rPr>
          <w:t>2</w:t>
        </w:r>
        <w:r>
          <w:t>.1</w:t>
        </w:r>
        <w:r>
          <w:rPr>
            <w:rFonts w:hint="eastAsia"/>
          </w:rPr>
          <w:t>3.</w:t>
        </w:r>
        <w:r>
          <w:t>2</w:t>
        </w:r>
        <w:r>
          <w:t>导出文档</w:t>
        </w:r>
        <w:r>
          <w:tab/>
        </w:r>
        <w:r>
          <w:fldChar w:fldCharType="begin"/>
        </w:r>
        <w:r>
          <w:instrText xml:space="preserve"> PAGEREF _Toc21901 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66BE9BB7" w14:textId="77777777" w:rsidR="006316D8" w:rsidRDefault="00C204EA">
      <w:pPr>
        <w:pStyle w:val="TOC2"/>
        <w:tabs>
          <w:tab w:val="right" w:leader="dot" w:pos="8306"/>
        </w:tabs>
      </w:pPr>
      <w:hyperlink w:anchor="_Toc31550" w:history="1">
        <w:r>
          <w:t>2.1</w:t>
        </w:r>
        <w:r>
          <w:rPr>
            <w:rFonts w:hint="eastAsia"/>
          </w:rPr>
          <w:t>4</w:t>
        </w:r>
        <w:r>
          <w:rPr>
            <w:rFonts w:hint="eastAsia"/>
          </w:rPr>
          <w:t>参与前期、中期、后期检查</w:t>
        </w:r>
        <w:r>
          <w:tab/>
        </w:r>
        <w:r>
          <w:fldChar w:fldCharType="begin"/>
        </w:r>
        <w:r>
          <w:instrText xml:space="preserve"> PAGEREF _Toc31550 </w:instrText>
        </w:r>
        <w:r>
          <w:fldChar w:fldCharType="separate"/>
        </w:r>
        <w:r>
          <w:t>14</w:t>
        </w:r>
        <w:r>
          <w:fldChar w:fldCharType="end"/>
        </w:r>
      </w:hyperlink>
    </w:p>
    <w:p w14:paraId="3968AF9F" w14:textId="77777777" w:rsidR="006316D8" w:rsidRDefault="00C204EA">
      <w:pPr>
        <w:rPr>
          <w:sz w:val="32"/>
          <w:szCs w:val="32"/>
          <w:lang w:val="zh-CN"/>
        </w:rPr>
      </w:pPr>
      <w:r>
        <w:rPr>
          <w:rFonts w:hint="eastAsia"/>
        </w:rPr>
        <w:fldChar w:fldCharType="end"/>
      </w:r>
    </w:p>
    <w:p w14:paraId="00262F12" w14:textId="77777777" w:rsidR="006316D8" w:rsidRDefault="006316D8">
      <w:pPr>
        <w:rPr>
          <w:sz w:val="32"/>
          <w:szCs w:val="32"/>
          <w:lang w:val="zh-CN"/>
        </w:rPr>
      </w:pPr>
    </w:p>
    <w:p w14:paraId="53E883E1" w14:textId="77777777" w:rsidR="006316D8" w:rsidRDefault="00C204EA">
      <w:pPr>
        <w:pStyle w:val="1"/>
        <w:spacing w:before="312" w:after="156" w:line="276" w:lineRule="auto"/>
      </w:pPr>
      <w:bookmarkStart w:id="4" w:name="_Toc31192"/>
      <w:r>
        <w:lastRenderedPageBreak/>
        <w:t>第</w:t>
      </w:r>
      <w:r>
        <w:rPr>
          <w:rFonts w:hint="eastAsia"/>
        </w:rPr>
        <w:t>1</w:t>
      </w:r>
      <w:r>
        <w:rPr>
          <w:rFonts w:hint="eastAsia"/>
        </w:rPr>
        <w:t>部分</w:t>
      </w:r>
      <w:r>
        <w:rPr>
          <w:rFonts w:hint="eastAsia"/>
        </w:rPr>
        <w:t xml:space="preserve"> </w:t>
      </w:r>
      <w:r>
        <w:rPr>
          <w:rFonts w:hint="eastAsia"/>
        </w:rPr>
        <w:t>教学秘书核心功能模块</w:t>
      </w:r>
      <w:bookmarkEnd w:id="0"/>
      <w:bookmarkEnd w:id="1"/>
      <w:bookmarkEnd w:id="2"/>
      <w:bookmarkEnd w:id="3"/>
      <w:bookmarkEnd w:id="4"/>
    </w:p>
    <w:p w14:paraId="1A182D60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“</w:t>
      </w:r>
      <w:r>
        <w:rPr>
          <w:color w:val="303030"/>
        </w:rPr>
        <w:t>教学秘书</w:t>
      </w:r>
      <w:r>
        <w:rPr>
          <w:rFonts w:hint="eastAsia"/>
          <w:color w:val="303030"/>
        </w:rPr>
        <w:t>”</w:t>
      </w:r>
      <w:r>
        <w:rPr>
          <w:color w:val="303030"/>
        </w:rPr>
        <w:t>角色</w:t>
      </w:r>
      <w:r>
        <w:rPr>
          <w:rFonts w:hint="eastAsia"/>
          <w:color w:val="303030"/>
        </w:rPr>
        <w:t>的</w:t>
      </w:r>
      <w:r>
        <w:rPr>
          <w:color w:val="303030"/>
        </w:rPr>
        <w:t>核心功能模块主要包括以下内容</w:t>
      </w:r>
      <w:r>
        <w:rPr>
          <w:rFonts w:hint="eastAsia"/>
          <w:color w:val="303030"/>
        </w:rPr>
        <w:t>：</w:t>
      </w:r>
    </w:p>
    <w:p w14:paraId="2C918D8C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登录系统和用户设置</w:t>
      </w:r>
    </w:p>
    <w:p w14:paraId="66F00D3F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rFonts w:hint="eastAsia"/>
          <w:color w:val="303030"/>
        </w:rPr>
        <w:t>2</w:t>
      </w:r>
      <w:r>
        <w:rPr>
          <w:color w:val="303030"/>
        </w:rPr>
        <w:t>系统设置</w:t>
      </w:r>
    </w:p>
    <w:p w14:paraId="22391E7A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color w:val="303030"/>
        </w:rPr>
        <w:t>3</w:t>
      </w:r>
      <w:r>
        <w:rPr>
          <w:rFonts w:hint="eastAsia"/>
          <w:b/>
          <w:bCs/>
          <w:color w:val="303030"/>
        </w:rPr>
        <w:t>账号管理</w:t>
      </w:r>
    </w:p>
    <w:p w14:paraId="0452FA14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color w:val="303030"/>
        </w:rPr>
        <w:t>4</w:t>
      </w:r>
      <w:r>
        <w:rPr>
          <w:color w:val="303030"/>
        </w:rPr>
        <w:t>首页管理</w:t>
      </w:r>
    </w:p>
    <w:p w14:paraId="7E5076E0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color w:val="303030"/>
        </w:rPr>
        <w:t>5</w:t>
      </w:r>
      <w:r>
        <w:rPr>
          <w:rFonts w:hint="eastAsia"/>
          <w:b/>
          <w:bCs/>
          <w:color w:val="303030"/>
        </w:rPr>
        <w:t>为学生分配课题</w:t>
      </w:r>
    </w:p>
    <w:p w14:paraId="6FED769E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color w:val="303030"/>
        </w:rPr>
        <w:t>6</w:t>
      </w:r>
      <w:r>
        <w:rPr>
          <w:rFonts w:hint="eastAsia"/>
          <w:color w:val="303030"/>
        </w:rPr>
        <w:t>查看课题、师生双选和任务书信息</w:t>
      </w:r>
    </w:p>
    <w:p w14:paraId="03EC865C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color w:val="303030"/>
        </w:rPr>
        <w:t>7</w:t>
      </w:r>
      <w:r>
        <w:rPr>
          <w:rFonts w:hint="eastAsia"/>
          <w:color w:val="303030"/>
        </w:rPr>
        <w:t>查看过程文档</w:t>
      </w:r>
    </w:p>
    <w:p w14:paraId="23EB2DBF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rFonts w:hint="eastAsia"/>
          <w:color w:val="303030"/>
        </w:rPr>
        <w:t>8</w:t>
      </w:r>
      <w:r>
        <w:rPr>
          <w:rFonts w:hint="eastAsia"/>
          <w:b/>
          <w:bCs/>
          <w:color w:val="303030"/>
        </w:rPr>
        <w:t>为学生分配评阅教师</w:t>
      </w:r>
    </w:p>
    <w:p w14:paraId="1046C651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rFonts w:hint="eastAsia"/>
          <w:color w:val="303030"/>
        </w:rPr>
        <w:t>9</w:t>
      </w:r>
      <w:r>
        <w:rPr>
          <w:rFonts w:hint="eastAsia"/>
          <w:b/>
          <w:bCs/>
          <w:color w:val="303030"/>
        </w:rPr>
        <w:t>师生答辩安排</w:t>
      </w:r>
    </w:p>
    <w:p w14:paraId="0632C14F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rFonts w:hint="eastAsia"/>
          <w:color w:val="303030"/>
        </w:rPr>
        <w:t>10</w:t>
      </w:r>
      <w:r>
        <w:rPr>
          <w:rFonts w:hint="eastAsia"/>
          <w:color w:val="303030"/>
        </w:rPr>
        <w:t>查看学生成绩</w:t>
      </w:r>
    </w:p>
    <w:p w14:paraId="642EA9CC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rFonts w:hint="eastAsia"/>
          <w:color w:val="303030"/>
        </w:rPr>
        <w:t>11</w:t>
      </w:r>
      <w:r>
        <w:rPr>
          <w:b/>
          <w:bCs/>
          <w:color w:val="303030"/>
        </w:rPr>
        <w:t>推优</w:t>
      </w:r>
    </w:p>
    <w:p w14:paraId="6D34D67E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rFonts w:hint="eastAsia"/>
          <w:color w:val="303030"/>
        </w:rPr>
        <w:t>12</w:t>
      </w:r>
      <w:r>
        <w:rPr>
          <w:color w:val="303030"/>
        </w:rPr>
        <w:t>信息统计</w:t>
      </w:r>
    </w:p>
    <w:p w14:paraId="1F158262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rFonts w:hint="eastAsia"/>
          <w:color w:val="303030"/>
        </w:rPr>
        <w:t>13</w:t>
      </w:r>
      <w:r>
        <w:rPr>
          <w:color w:val="303030"/>
        </w:rPr>
        <w:t>导出文档</w:t>
      </w:r>
    </w:p>
    <w:p w14:paraId="17379E94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rFonts w:hint="eastAsia"/>
          <w:color w:val="303030"/>
        </w:rPr>
        <w:t>14</w:t>
      </w:r>
      <w:r>
        <w:rPr>
          <w:color w:val="303030"/>
        </w:rPr>
        <w:t>参与前期</w:t>
      </w:r>
      <w:r>
        <w:rPr>
          <w:rFonts w:hint="eastAsia"/>
          <w:color w:val="303030"/>
        </w:rPr>
        <w:t>、</w:t>
      </w:r>
      <w:r>
        <w:rPr>
          <w:color w:val="303030"/>
        </w:rPr>
        <w:t>中期</w:t>
      </w:r>
      <w:r>
        <w:rPr>
          <w:rFonts w:hint="eastAsia"/>
          <w:color w:val="303030"/>
        </w:rPr>
        <w:t>、</w:t>
      </w:r>
      <w:r>
        <w:rPr>
          <w:color w:val="303030"/>
        </w:rPr>
        <w:t>后期检查</w:t>
      </w:r>
    </w:p>
    <w:p w14:paraId="4BCB575A" w14:textId="77777777" w:rsidR="006316D8" w:rsidRDefault="006316D8">
      <w:pPr>
        <w:spacing w:line="276" w:lineRule="auto"/>
        <w:sectPr w:rsidR="006316D8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52E2EB64" w14:textId="77777777" w:rsidR="006316D8" w:rsidRDefault="00C204EA">
      <w:pPr>
        <w:pStyle w:val="1"/>
        <w:spacing w:before="312" w:after="156" w:line="276" w:lineRule="auto"/>
      </w:pPr>
      <w:bookmarkStart w:id="5" w:name="_Toc523926106"/>
      <w:bookmarkStart w:id="6" w:name="_Toc30147"/>
      <w:bookmarkStart w:id="7" w:name="_Toc21165"/>
      <w:bookmarkStart w:id="8" w:name="_Toc31144"/>
      <w:bookmarkStart w:id="9" w:name="_Toc28208"/>
      <w:r>
        <w:lastRenderedPageBreak/>
        <w:t>第</w:t>
      </w:r>
      <w:r>
        <w:t>2</w:t>
      </w:r>
      <w:r>
        <w:rPr>
          <w:rFonts w:hint="eastAsia"/>
        </w:rPr>
        <w:t>部分</w:t>
      </w:r>
      <w:r>
        <w:rPr>
          <w:rFonts w:hint="eastAsia"/>
        </w:rPr>
        <w:t xml:space="preserve"> </w:t>
      </w:r>
      <w:r>
        <w:t>教学秘书功能操作指南</w:t>
      </w:r>
      <w:bookmarkEnd w:id="5"/>
      <w:bookmarkEnd w:id="6"/>
      <w:bookmarkEnd w:id="7"/>
      <w:bookmarkEnd w:id="8"/>
      <w:bookmarkEnd w:id="9"/>
    </w:p>
    <w:p w14:paraId="666D310B" w14:textId="77777777" w:rsidR="006316D8" w:rsidRDefault="00C204EA">
      <w:pPr>
        <w:pStyle w:val="2"/>
      </w:pPr>
      <w:bookmarkStart w:id="10" w:name="_Toc523926107"/>
      <w:bookmarkStart w:id="11" w:name="_Toc29266"/>
      <w:bookmarkStart w:id="12" w:name="_Toc14310"/>
      <w:bookmarkStart w:id="13" w:name="_Toc22762"/>
      <w:bookmarkStart w:id="14" w:name="_Toc25796"/>
      <w:r>
        <w:t>2.1</w:t>
      </w:r>
      <w:r>
        <w:t>教学秘书登录和</w:t>
      </w:r>
      <w:r>
        <w:rPr>
          <w:rFonts w:hint="eastAsia"/>
        </w:rPr>
        <w:t>用户设置</w:t>
      </w:r>
      <w:bookmarkEnd w:id="10"/>
      <w:bookmarkEnd w:id="11"/>
      <w:bookmarkEnd w:id="12"/>
      <w:bookmarkEnd w:id="13"/>
      <w:bookmarkEnd w:id="14"/>
    </w:p>
    <w:p w14:paraId="05FF6B69" w14:textId="77777777" w:rsidR="006316D8" w:rsidRDefault="00C204EA">
      <w:pPr>
        <w:pStyle w:val="3"/>
        <w:spacing w:before="156" w:after="156"/>
      </w:pPr>
      <w:bookmarkStart w:id="15" w:name="_Toc8867"/>
      <w:bookmarkStart w:id="16" w:name="_Toc8888"/>
      <w:bookmarkStart w:id="17" w:name="_Toc22644"/>
      <w:bookmarkStart w:id="18" w:name="_Toc523926108"/>
      <w:bookmarkStart w:id="19" w:name="_Toc30365"/>
      <w:r>
        <w:t>2.1.1</w:t>
      </w:r>
      <w:r>
        <w:t>登录系统</w:t>
      </w:r>
      <w:bookmarkEnd w:id="15"/>
      <w:bookmarkEnd w:id="16"/>
      <w:bookmarkEnd w:id="17"/>
      <w:bookmarkEnd w:id="18"/>
      <w:bookmarkEnd w:id="19"/>
    </w:p>
    <w:p w14:paraId="32C84AA6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步：打开登录页面</w:t>
      </w:r>
    </w:p>
    <w:p w14:paraId="48E4A24A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</w:t>
      </w:r>
      <w:r>
        <w:rPr>
          <w:rFonts w:hint="eastAsia"/>
          <w:color w:val="303030"/>
        </w:rPr>
        <w:t>步：选择登录方式（账号密码登录或者已绑定微信登录）</w:t>
      </w:r>
    </w:p>
    <w:p w14:paraId="0632BE83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</w:t>
      </w:r>
      <w:r>
        <w:rPr>
          <w:rFonts w:hint="eastAsia"/>
          <w:color w:val="303030"/>
        </w:rPr>
        <w:t>步：输入账号密码或者使用微信“扫一扫”功能，登录系统（选“教师”类型）</w:t>
      </w:r>
    </w:p>
    <w:p w14:paraId="63C361F5" w14:textId="77777777" w:rsidR="006316D8" w:rsidRDefault="00C204EA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szCs w:val="24"/>
          <w:lang w:bidi="ar"/>
        </w:rPr>
        <w:drawing>
          <wp:inline distT="0" distB="0" distL="114300" distR="114300" wp14:anchorId="12549BE2" wp14:editId="52ECF003">
            <wp:extent cx="4120515" cy="1911985"/>
            <wp:effectExtent l="0" t="0" r="9525" b="8255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0515" cy="1911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91E0F3" w14:textId="77777777" w:rsidR="006316D8" w:rsidRDefault="006316D8">
      <w:pPr>
        <w:spacing w:line="276" w:lineRule="auto"/>
        <w:rPr>
          <w:rFonts w:asciiTheme="minorEastAsia" w:hAnsiTheme="minorEastAsia"/>
          <w:color w:val="FF0000"/>
        </w:rPr>
      </w:pPr>
    </w:p>
    <w:p w14:paraId="4C6FA829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4</w:t>
      </w:r>
      <w:r>
        <w:rPr>
          <w:rFonts w:hint="eastAsia"/>
          <w:color w:val="303030"/>
        </w:rPr>
        <w:t>步：选择“教学秘书”角色进入系统</w:t>
      </w:r>
    </w:p>
    <w:p w14:paraId="72931D95" w14:textId="77777777" w:rsidR="006316D8" w:rsidRDefault="00C204EA">
      <w:pPr>
        <w:pStyle w:val="3"/>
        <w:spacing w:before="156" w:after="156"/>
      </w:pPr>
      <w:bookmarkStart w:id="20" w:name="_Toc28389"/>
      <w:bookmarkStart w:id="21" w:name="_Toc523926109"/>
      <w:bookmarkStart w:id="22" w:name="_Toc19079"/>
      <w:bookmarkStart w:id="23" w:name="_Toc11903"/>
      <w:bookmarkStart w:id="24" w:name="_Toc11466"/>
      <w:r>
        <w:t>2.1.2</w:t>
      </w:r>
      <w:r>
        <w:t>首次登录强制修改密码</w:t>
      </w:r>
      <w:bookmarkEnd w:id="20"/>
      <w:bookmarkEnd w:id="21"/>
      <w:bookmarkEnd w:id="22"/>
      <w:bookmarkEnd w:id="23"/>
      <w:bookmarkEnd w:id="24"/>
    </w:p>
    <w:p w14:paraId="10E2E487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步：使用初始账号密码登录成功</w:t>
      </w:r>
    </w:p>
    <w:p w14:paraId="6B65CB35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</w:t>
      </w:r>
      <w:r>
        <w:rPr>
          <w:rFonts w:hint="eastAsia"/>
          <w:color w:val="303030"/>
        </w:rPr>
        <w:t>步：修改密码（须与初始密码不同），成功后会自动退出系统</w:t>
      </w:r>
    </w:p>
    <w:p w14:paraId="3B31AAFD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</w:t>
      </w:r>
      <w:r>
        <w:rPr>
          <w:rFonts w:hint="eastAsia"/>
          <w:color w:val="303030"/>
        </w:rPr>
        <w:t>步：使用新修改的密码重新登录</w:t>
      </w:r>
    </w:p>
    <w:p w14:paraId="7B7973C3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*</w:t>
      </w:r>
      <w:r>
        <w:rPr>
          <w:color w:val="303030"/>
        </w:rPr>
        <w:t>非首次登录无须该项操作</w:t>
      </w:r>
    </w:p>
    <w:p w14:paraId="7D5B0775" w14:textId="77777777" w:rsidR="006316D8" w:rsidRDefault="00C204EA">
      <w:pPr>
        <w:pStyle w:val="3"/>
        <w:spacing w:before="156" w:after="156"/>
      </w:pPr>
      <w:bookmarkStart w:id="25" w:name="_Toc22962"/>
      <w:bookmarkStart w:id="26" w:name="_Toc30833"/>
      <w:bookmarkStart w:id="27" w:name="_Toc24728"/>
      <w:bookmarkStart w:id="28" w:name="_Toc20354"/>
      <w:bookmarkStart w:id="29" w:name="_Toc523926110"/>
      <w:r>
        <w:rPr>
          <w:rFonts w:hint="eastAsia"/>
        </w:rPr>
        <w:t>2</w:t>
      </w:r>
      <w:r>
        <w:t>.1</w:t>
      </w:r>
      <w:r>
        <w:rPr>
          <w:rFonts w:hint="eastAsia"/>
        </w:rPr>
        <w:t>.3</w:t>
      </w:r>
      <w:r>
        <w:t>用户设置</w:t>
      </w:r>
      <w:bookmarkEnd w:id="25"/>
      <w:bookmarkEnd w:id="26"/>
      <w:bookmarkEnd w:id="27"/>
      <w:bookmarkEnd w:id="28"/>
      <w:bookmarkEnd w:id="29"/>
    </w:p>
    <w:p w14:paraId="283A0B04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用户设置可以进行密码修改和进行个人信息维护</w:t>
      </w:r>
    </w:p>
    <w:p w14:paraId="55C56780" w14:textId="77777777" w:rsidR="006316D8" w:rsidRDefault="00C204EA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 wp14:anchorId="66C084CB" wp14:editId="02B35A8F">
            <wp:extent cx="1665605" cy="895985"/>
            <wp:effectExtent l="57150" t="57150" r="48895" b="5651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2760" cy="910449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1208B8B" w14:textId="77777777" w:rsidR="006316D8" w:rsidRDefault="00C204EA">
      <w:pPr>
        <w:pStyle w:val="2"/>
      </w:pPr>
      <w:bookmarkStart w:id="30" w:name="_Toc20741"/>
      <w:bookmarkStart w:id="31" w:name="_Toc523926111"/>
      <w:bookmarkStart w:id="32" w:name="_Toc22275"/>
      <w:bookmarkStart w:id="33" w:name="_Toc12656"/>
      <w:bookmarkStart w:id="34" w:name="_Toc5390"/>
      <w:r>
        <w:rPr>
          <w:rFonts w:hint="eastAsia"/>
        </w:rPr>
        <w:t>2</w:t>
      </w:r>
      <w:r>
        <w:t>.2</w:t>
      </w:r>
      <w:r>
        <w:t>系统设置</w:t>
      </w:r>
      <w:bookmarkEnd w:id="30"/>
      <w:bookmarkEnd w:id="31"/>
      <w:bookmarkEnd w:id="32"/>
      <w:bookmarkEnd w:id="33"/>
      <w:bookmarkEnd w:id="34"/>
    </w:p>
    <w:p w14:paraId="28961882" w14:textId="77777777" w:rsidR="006316D8" w:rsidRDefault="00C204EA">
      <w:pPr>
        <w:spacing w:line="276" w:lineRule="auto"/>
        <w:ind w:firstLineChars="200" w:firstLine="420"/>
      </w:pPr>
      <w:r>
        <w:rPr>
          <w:rFonts w:hint="eastAsia"/>
        </w:rPr>
        <w:t>*</w:t>
      </w:r>
      <w:r>
        <w:t>教学秘书可以进行本院系的有关系统设置</w:t>
      </w:r>
    </w:p>
    <w:p w14:paraId="2136F1DE" w14:textId="77777777" w:rsidR="006316D8" w:rsidRDefault="00C204EA">
      <w:pPr>
        <w:spacing w:line="276" w:lineRule="auto"/>
        <w:ind w:firstLineChars="200" w:firstLine="420"/>
      </w:pPr>
      <w:r>
        <w:rPr>
          <w:rFonts w:hint="eastAsia"/>
        </w:rPr>
        <w:t>*</w:t>
      </w:r>
      <w:r>
        <w:t>教学秘书可设置内容根据学校要求而定</w:t>
      </w:r>
    </w:p>
    <w:p w14:paraId="53E9A5CB" w14:textId="77777777" w:rsidR="006316D8" w:rsidRDefault="00C204EA">
      <w:pPr>
        <w:spacing w:line="276" w:lineRule="auto"/>
        <w:ind w:firstLineChars="200" w:firstLine="420"/>
      </w:pPr>
      <w:r>
        <w:rPr>
          <w:rFonts w:hint="eastAsia"/>
        </w:rPr>
        <w:t>*</w:t>
      </w:r>
      <w:r>
        <w:t>部分设置仍只支持学校设置</w:t>
      </w:r>
      <w:r>
        <w:rPr>
          <w:rFonts w:hint="eastAsia"/>
        </w:rPr>
        <w:t>，</w:t>
      </w:r>
      <w:r>
        <w:t>院系不可单独设置</w:t>
      </w:r>
    </w:p>
    <w:p w14:paraId="458A35E9" w14:textId="77777777" w:rsidR="006316D8" w:rsidRDefault="00C204EA">
      <w:pPr>
        <w:pStyle w:val="3"/>
        <w:spacing w:before="156" w:after="156"/>
      </w:pPr>
      <w:bookmarkStart w:id="35" w:name="_Toc14922"/>
      <w:bookmarkStart w:id="36" w:name="_Toc16334"/>
      <w:bookmarkStart w:id="37" w:name="_Toc523926112"/>
      <w:bookmarkStart w:id="38" w:name="_Toc26382"/>
      <w:bookmarkStart w:id="39" w:name="_Toc10725"/>
      <w:r>
        <w:rPr>
          <w:rFonts w:hint="eastAsia"/>
        </w:rPr>
        <w:lastRenderedPageBreak/>
        <w:t>2</w:t>
      </w:r>
      <w:r>
        <w:t>.2.1</w:t>
      </w:r>
      <w:r>
        <w:t>学院系统设置</w:t>
      </w:r>
      <w:bookmarkEnd w:id="35"/>
      <w:bookmarkEnd w:id="36"/>
      <w:bookmarkEnd w:id="37"/>
      <w:bookmarkEnd w:id="38"/>
      <w:bookmarkEnd w:id="39"/>
    </w:p>
    <w:p w14:paraId="62430B54" w14:textId="77777777" w:rsidR="006316D8" w:rsidRDefault="00C204EA">
      <w:pPr>
        <w:spacing w:line="276" w:lineRule="auto"/>
        <w:ind w:firstLineChars="200" w:firstLine="420"/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color w:val="303030"/>
        </w:rPr>
        <w:t>1</w:t>
      </w:r>
      <w:r>
        <w:rPr>
          <w:rFonts w:hint="eastAsia"/>
          <w:color w:val="303030"/>
        </w:rPr>
        <w:t>步：选择“系统设置</w:t>
      </w:r>
      <w:r>
        <w:rPr>
          <w:rFonts w:hint="eastAsia"/>
          <w:color w:val="303030"/>
        </w:rPr>
        <w:t>-</w:t>
      </w:r>
      <w:r>
        <w:rPr>
          <w:rFonts w:hint="eastAsia"/>
          <w:color w:val="303030"/>
        </w:rPr>
        <w:t>学院系统设置”打开页面</w:t>
      </w:r>
    </w:p>
    <w:p w14:paraId="41166DA2" w14:textId="77777777" w:rsidR="006316D8" w:rsidRDefault="00C204EA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 wp14:anchorId="35A5C843" wp14:editId="3400818B">
            <wp:extent cx="1558925" cy="847725"/>
            <wp:effectExtent l="47625" t="40640" r="54610" b="412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2499" cy="849454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78AAB5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color w:val="303030"/>
        </w:rPr>
        <w:t>2</w:t>
      </w:r>
      <w:r>
        <w:rPr>
          <w:rFonts w:hint="eastAsia"/>
          <w:color w:val="303030"/>
        </w:rPr>
        <w:t>步：首次打开时，需要选择是否需要创建本院系自己的系统设置项</w:t>
      </w:r>
    </w:p>
    <w:p w14:paraId="7439A6D6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*</w:t>
      </w:r>
      <w:r>
        <w:rPr>
          <w:color w:val="303030"/>
        </w:rPr>
        <w:t>若不创建</w:t>
      </w:r>
      <w:r>
        <w:rPr>
          <w:rFonts w:hint="eastAsia"/>
          <w:color w:val="303030"/>
        </w:rPr>
        <w:t>，</w:t>
      </w:r>
      <w:r>
        <w:rPr>
          <w:color w:val="303030"/>
        </w:rPr>
        <w:t>则按照学校的有关设置处理</w:t>
      </w:r>
      <w:r>
        <w:rPr>
          <w:rFonts w:hint="eastAsia"/>
          <w:color w:val="303030"/>
        </w:rPr>
        <w:t>（页面会显示学校有关设置详情）</w:t>
      </w:r>
    </w:p>
    <w:p w14:paraId="62C24BB6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*</w:t>
      </w:r>
      <w:r>
        <w:rPr>
          <w:color w:val="303030"/>
        </w:rPr>
        <w:t>若选择创建</w:t>
      </w:r>
      <w:r>
        <w:rPr>
          <w:rFonts w:hint="eastAsia"/>
          <w:color w:val="303030"/>
        </w:rPr>
        <w:t>，</w:t>
      </w:r>
      <w:r>
        <w:rPr>
          <w:color w:val="303030"/>
        </w:rPr>
        <w:t>则后续该部分设置内容均按照学院的设置处理</w:t>
      </w:r>
    </w:p>
    <w:p w14:paraId="52DF7B94" w14:textId="77777777" w:rsidR="006316D8" w:rsidRDefault="00C204EA">
      <w:pPr>
        <w:spacing w:line="276" w:lineRule="auto"/>
        <w:ind w:firstLineChars="200" w:firstLine="420"/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color w:val="303030"/>
        </w:rPr>
        <w:t>3</w:t>
      </w:r>
      <w:r>
        <w:rPr>
          <w:rFonts w:hint="eastAsia"/>
          <w:color w:val="303030"/>
        </w:rPr>
        <w:t>步：进行各项设置并分别保存</w:t>
      </w:r>
    </w:p>
    <w:p w14:paraId="6294BD45" w14:textId="77777777" w:rsidR="006316D8" w:rsidRDefault="00C204EA">
      <w:pPr>
        <w:pStyle w:val="3"/>
        <w:spacing w:before="156" w:after="156"/>
      </w:pPr>
      <w:bookmarkStart w:id="40" w:name="_Toc2747"/>
      <w:bookmarkStart w:id="41" w:name="_Toc21019"/>
      <w:bookmarkStart w:id="42" w:name="_Toc1877"/>
      <w:bookmarkStart w:id="43" w:name="_Toc523926113"/>
      <w:bookmarkStart w:id="44" w:name="_Toc11567"/>
      <w:r>
        <w:rPr>
          <w:rFonts w:hint="eastAsia"/>
        </w:rPr>
        <w:t>2</w:t>
      </w:r>
      <w:r>
        <w:t>.2.2</w:t>
      </w:r>
      <w:r>
        <w:t>设置起止时间</w:t>
      </w:r>
      <w:bookmarkEnd w:id="40"/>
      <w:bookmarkEnd w:id="41"/>
      <w:bookmarkEnd w:id="42"/>
      <w:bookmarkEnd w:id="43"/>
      <w:bookmarkEnd w:id="44"/>
    </w:p>
    <w:p w14:paraId="7F2DFE78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教学秘书可在学校有关设置的范围内，设置起止时间</w:t>
      </w:r>
    </w:p>
    <w:p w14:paraId="22882BD8" w14:textId="77777777" w:rsidR="006316D8" w:rsidRDefault="00C204EA">
      <w:pPr>
        <w:spacing w:line="276" w:lineRule="auto"/>
        <w:ind w:firstLineChars="200" w:firstLine="420"/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color w:val="303030"/>
        </w:rPr>
        <w:t>1</w:t>
      </w:r>
      <w:r>
        <w:rPr>
          <w:rFonts w:hint="eastAsia"/>
          <w:color w:val="303030"/>
        </w:rPr>
        <w:t>步：选择“系统设置</w:t>
      </w:r>
      <w:r>
        <w:rPr>
          <w:rFonts w:hint="eastAsia"/>
          <w:color w:val="303030"/>
        </w:rPr>
        <w:t>-</w:t>
      </w:r>
      <w:r>
        <w:rPr>
          <w:rFonts w:hint="eastAsia"/>
          <w:color w:val="303030"/>
        </w:rPr>
        <w:t>设置起止时间”打开页面</w:t>
      </w:r>
    </w:p>
    <w:p w14:paraId="5D06C6D2" w14:textId="77777777" w:rsidR="006316D8" w:rsidRDefault="00C204EA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 wp14:anchorId="12767BC1" wp14:editId="66764ED0">
            <wp:extent cx="1598295" cy="570865"/>
            <wp:effectExtent l="57150" t="57150" r="59055" b="577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5054" cy="58084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8065FD2" w14:textId="77777777" w:rsidR="006316D8" w:rsidRDefault="00C204EA">
      <w:pPr>
        <w:spacing w:line="276" w:lineRule="auto"/>
        <w:ind w:firstLineChars="200" w:firstLine="420"/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color w:val="303030"/>
        </w:rPr>
        <w:t>2</w:t>
      </w:r>
      <w:r>
        <w:rPr>
          <w:rFonts w:hint="eastAsia"/>
          <w:color w:val="303030"/>
        </w:rPr>
        <w:t>步：查看学年下，列显示的信息中，是否允许院系单独设置起止时间</w:t>
      </w:r>
    </w:p>
    <w:p w14:paraId="5796ECF4" w14:textId="77777777" w:rsidR="006316D8" w:rsidRDefault="00C204EA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 wp14:anchorId="63BA6823" wp14:editId="0139FA1C">
            <wp:extent cx="3348990" cy="393065"/>
            <wp:effectExtent l="76200" t="57150" r="80010" b="641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76405" cy="408497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40D3B89" w14:textId="77777777" w:rsidR="006316D8" w:rsidRDefault="00C204EA">
      <w:pPr>
        <w:spacing w:line="276" w:lineRule="auto"/>
        <w:ind w:firstLineChars="200" w:firstLine="420"/>
      </w:pPr>
      <w:r>
        <w:rPr>
          <w:rFonts w:hint="eastAsia"/>
        </w:rPr>
        <w:t>*</w:t>
      </w:r>
      <w:r>
        <w:t>若学校允许院系单独设置</w:t>
      </w:r>
      <w:r>
        <w:rPr>
          <w:rFonts w:hint="eastAsia"/>
        </w:rPr>
        <w:t>，</w:t>
      </w:r>
      <w:r>
        <w:t>则教秘可以在下方列表进行添加和设置</w:t>
      </w:r>
    </w:p>
    <w:p w14:paraId="1AB1CA04" w14:textId="77777777" w:rsidR="006316D8" w:rsidRDefault="00C204EA">
      <w:pPr>
        <w:spacing w:line="276" w:lineRule="auto"/>
        <w:ind w:firstLineChars="200" w:firstLine="420"/>
      </w:pPr>
      <w:r>
        <w:rPr>
          <w:rFonts w:hint="eastAsia"/>
        </w:rPr>
        <w:t>*</w:t>
      </w:r>
      <w:r>
        <w:t>若学校不允许院系单独设置</w:t>
      </w:r>
      <w:r>
        <w:rPr>
          <w:rFonts w:hint="eastAsia"/>
        </w:rPr>
        <w:t>，</w:t>
      </w:r>
      <w:r>
        <w:t>则不能进行操作</w:t>
      </w:r>
    </w:p>
    <w:p w14:paraId="319FCDBA" w14:textId="77777777" w:rsidR="006316D8" w:rsidRDefault="00C204EA">
      <w:pPr>
        <w:spacing w:line="276" w:lineRule="auto"/>
        <w:ind w:firstLineChars="200" w:firstLine="420"/>
      </w:pPr>
      <w:r>
        <w:rPr>
          <w:rFonts w:hint="eastAsia"/>
        </w:rPr>
        <w:t>*</w:t>
      </w:r>
      <w:r>
        <w:t>可以查看学校设置的起止时间要求</w:t>
      </w:r>
    </w:p>
    <w:p w14:paraId="5AA41CFB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color w:val="303030"/>
        </w:rPr>
        <w:t>3</w:t>
      </w:r>
      <w:r>
        <w:rPr>
          <w:rFonts w:hint="eastAsia"/>
          <w:color w:val="303030"/>
        </w:rPr>
        <w:t>步：选择模块进行设置</w:t>
      </w:r>
    </w:p>
    <w:p w14:paraId="64F89CCD" w14:textId="77777777" w:rsidR="006316D8" w:rsidRDefault="00C204EA">
      <w:pPr>
        <w:pStyle w:val="3"/>
        <w:spacing w:before="156" w:after="156"/>
      </w:pPr>
      <w:bookmarkStart w:id="45" w:name="_Toc8118"/>
      <w:bookmarkStart w:id="46" w:name="_Toc7612"/>
      <w:bookmarkStart w:id="47" w:name="_Toc31305"/>
      <w:bookmarkStart w:id="48" w:name="_Toc523926114"/>
      <w:bookmarkStart w:id="49" w:name="_Toc13072"/>
      <w:r>
        <w:rPr>
          <w:rFonts w:hint="eastAsia"/>
        </w:rPr>
        <w:t>2</w:t>
      </w:r>
      <w:r>
        <w:t>.2.3</w:t>
      </w:r>
      <w:r>
        <w:t>检测设置</w:t>
      </w:r>
      <w:bookmarkEnd w:id="45"/>
      <w:bookmarkEnd w:id="46"/>
      <w:bookmarkEnd w:id="47"/>
      <w:bookmarkEnd w:id="48"/>
      <w:bookmarkEnd w:id="49"/>
    </w:p>
    <w:p w14:paraId="30A45996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color w:val="303030"/>
        </w:rPr>
        <w:t>1</w:t>
      </w:r>
      <w:r>
        <w:rPr>
          <w:rFonts w:hint="eastAsia"/>
          <w:color w:val="303030"/>
        </w:rPr>
        <w:t>步：选择“系统设置</w:t>
      </w:r>
      <w:r>
        <w:rPr>
          <w:rFonts w:hint="eastAsia"/>
          <w:color w:val="303030"/>
        </w:rPr>
        <w:t>-</w:t>
      </w:r>
      <w:r>
        <w:rPr>
          <w:rFonts w:hint="eastAsia"/>
          <w:color w:val="303030"/>
        </w:rPr>
        <w:t>检测设置”打开页面</w:t>
      </w:r>
    </w:p>
    <w:p w14:paraId="2C0DA5A9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noProof/>
        </w:rPr>
        <w:drawing>
          <wp:inline distT="0" distB="0" distL="0" distR="0" wp14:anchorId="283CAD29" wp14:editId="3ACBBF15">
            <wp:extent cx="1385570" cy="989965"/>
            <wp:effectExtent l="57150" t="57150" r="62230" b="577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02799" cy="100280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29919E4" w14:textId="77777777" w:rsidR="006316D8" w:rsidRDefault="00C204EA">
      <w:pPr>
        <w:spacing w:line="276" w:lineRule="auto"/>
        <w:ind w:firstLineChars="200" w:firstLine="420"/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color w:val="303030"/>
        </w:rPr>
        <w:t>2</w:t>
      </w:r>
      <w:r>
        <w:rPr>
          <w:rFonts w:hint="eastAsia"/>
          <w:color w:val="303030"/>
        </w:rPr>
        <w:t>步：查看和操作</w:t>
      </w:r>
    </w:p>
    <w:p w14:paraId="6682FCF8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*</w:t>
      </w:r>
      <w:r>
        <w:rPr>
          <w:rFonts w:hint="eastAsia"/>
          <w:color w:val="303030"/>
        </w:rPr>
        <w:t>检测次数只能由学校管理员设置，教学秘书可以查看</w:t>
      </w:r>
    </w:p>
    <w:p w14:paraId="4A2F9853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*</w:t>
      </w:r>
      <w:r>
        <w:rPr>
          <w:color w:val="303030"/>
        </w:rPr>
        <w:t>若学校允许学院单独设置时间段控制</w:t>
      </w:r>
      <w:r>
        <w:rPr>
          <w:rFonts w:hint="eastAsia"/>
          <w:color w:val="303030"/>
        </w:rPr>
        <w:t>，</w:t>
      </w:r>
      <w:r>
        <w:rPr>
          <w:color w:val="303030"/>
        </w:rPr>
        <w:t>则教学秘书可以单独设置</w:t>
      </w:r>
      <w:r>
        <w:rPr>
          <w:rFonts w:hint="eastAsia"/>
          <w:color w:val="303030"/>
        </w:rPr>
        <w:t>；</w:t>
      </w:r>
      <w:r>
        <w:rPr>
          <w:color w:val="303030"/>
        </w:rPr>
        <w:t>否则不能操作</w:t>
      </w:r>
    </w:p>
    <w:p w14:paraId="1EF38704" w14:textId="77777777" w:rsidR="006316D8" w:rsidRDefault="00C204EA">
      <w:pPr>
        <w:spacing w:line="276" w:lineRule="auto"/>
        <w:ind w:firstLineChars="200" w:firstLine="420"/>
      </w:pPr>
      <w:r>
        <w:rPr>
          <w:noProof/>
        </w:rPr>
        <w:lastRenderedPageBreak/>
        <w:drawing>
          <wp:inline distT="0" distB="0" distL="0" distR="0" wp14:anchorId="356E6F05" wp14:editId="68A5E1A4">
            <wp:extent cx="2350135" cy="509905"/>
            <wp:effectExtent l="57150" t="57150" r="69215" b="615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063" cy="521129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8F5647" w14:textId="77777777" w:rsidR="006316D8" w:rsidRDefault="00C204EA">
      <w:pPr>
        <w:pStyle w:val="3"/>
        <w:spacing w:before="156" w:after="156"/>
      </w:pPr>
      <w:bookmarkStart w:id="50" w:name="_Toc12523"/>
      <w:bookmarkStart w:id="51" w:name="_Toc30016"/>
      <w:bookmarkStart w:id="52" w:name="_Toc523926115"/>
      <w:bookmarkStart w:id="53" w:name="_Toc13535"/>
      <w:bookmarkStart w:id="54" w:name="_Toc15950"/>
      <w:r>
        <w:rPr>
          <w:rFonts w:hint="eastAsia"/>
        </w:rPr>
        <w:t>2</w:t>
      </w:r>
      <w:r>
        <w:t>.2.4</w:t>
      </w:r>
      <w:r>
        <w:t>评分权重设置</w:t>
      </w:r>
      <w:bookmarkEnd w:id="50"/>
      <w:bookmarkEnd w:id="51"/>
      <w:bookmarkEnd w:id="52"/>
      <w:bookmarkEnd w:id="53"/>
      <w:bookmarkEnd w:id="54"/>
    </w:p>
    <w:p w14:paraId="38EDD9FB" w14:textId="77777777" w:rsidR="006316D8" w:rsidRDefault="00C204EA">
      <w:pPr>
        <w:spacing w:line="276" w:lineRule="auto"/>
        <w:ind w:firstLineChars="200" w:firstLine="420"/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color w:val="303030"/>
        </w:rPr>
        <w:t>1</w:t>
      </w:r>
      <w:r>
        <w:rPr>
          <w:rFonts w:hint="eastAsia"/>
          <w:color w:val="303030"/>
        </w:rPr>
        <w:t>步：选择“系统设置</w:t>
      </w:r>
      <w:r>
        <w:rPr>
          <w:rFonts w:hint="eastAsia"/>
          <w:color w:val="303030"/>
        </w:rPr>
        <w:t>-</w:t>
      </w:r>
      <w:r>
        <w:rPr>
          <w:rFonts w:hint="eastAsia"/>
          <w:color w:val="303030"/>
        </w:rPr>
        <w:t>评分权重设置”打开页面</w:t>
      </w:r>
    </w:p>
    <w:p w14:paraId="17D03326" w14:textId="77777777" w:rsidR="006316D8" w:rsidRDefault="00C204EA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 wp14:anchorId="3ECE2DB7" wp14:editId="06BC96DB">
            <wp:extent cx="1175385" cy="1049020"/>
            <wp:effectExtent l="57150" t="57150" r="62865" b="558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94277" cy="1065809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46FECA" w14:textId="77777777" w:rsidR="006316D8" w:rsidRDefault="00C204EA">
      <w:pPr>
        <w:spacing w:line="276" w:lineRule="auto"/>
        <w:ind w:firstLineChars="200" w:firstLine="420"/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color w:val="303030"/>
        </w:rPr>
        <w:t>2</w:t>
      </w:r>
      <w:r>
        <w:rPr>
          <w:rFonts w:hint="eastAsia"/>
          <w:color w:val="303030"/>
        </w:rPr>
        <w:t>步：根据院系的实际需求进行设置</w:t>
      </w:r>
    </w:p>
    <w:p w14:paraId="23A957E3" w14:textId="77777777" w:rsidR="006316D8" w:rsidRDefault="00C204EA">
      <w:pPr>
        <w:spacing w:line="276" w:lineRule="auto"/>
        <w:ind w:firstLineChars="200" w:firstLine="420"/>
      </w:pPr>
      <w:r>
        <w:rPr>
          <w:rFonts w:hint="eastAsia"/>
        </w:rPr>
        <w:t>*</w:t>
      </w:r>
      <w:r>
        <w:rPr>
          <w:rFonts w:hint="eastAsia"/>
        </w:rPr>
        <w:t>可以查看学校设置的权重信息</w:t>
      </w:r>
    </w:p>
    <w:p w14:paraId="329D6466" w14:textId="77777777" w:rsidR="006316D8" w:rsidRDefault="00C204EA">
      <w:pPr>
        <w:spacing w:line="276" w:lineRule="auto"/>
        <w:ind w:firstLineChars="200" w:firstLine="420"/>
      </w:pPr>
      <w:r>
        <w:rPr>
          <w:rFonts w:hint="eastAsia"/>
        </w:rPr>
        <w:t>*</w:t>
      </w:r>
      <w:r>
        <w:t>若不进行设置</w:t>
      </w:r>
      <w:r>
        <w:rPr>
          <w:rFonts w:hint="eastAsia"/>
        </w:rPr>
        <w:t>，</w:t>
      </w:r>
      <w:r>
        <w:t>则系统会默认取学校的设置</w:t>
      </w:r>
      <w:r>
        <w:rPr>
          <w:rFonts w:hint="eastAsia"/>
        </w:rPr>
        <w:t>；</w:t>
      </w:r>
      <w:r>
        <w:t>若单独设置</w:t>
      </w:r>
      <w:r>
        <w:rPr>
          <w:rFonts w:hint="eastAsia"/>
        </w:rPr>
        <w:t>，</w:t>
      </w:r>
      <w:r>
        <w:t>则优先按照院系的设置处理</w:t>
      </w:r>
    </w:p>
    <w:p w14:paraId="5B217B17" w14:textId="77777777" w:rsidR="006316D8" w:rsidRDefault="00C204EA">
      <w:pPr>
        <w:pStyle w:val="2"/>
      </w:pPr>
      <w:bookmarkStart w:id="55" w:name="_Toc18789"/>
      <w:bookmarkStart w:id="56" w:name="_Toc523926116"/>
      <w:bookmarkStart w:id="57" w:name="_Toc28932"/>
      <w:bookmarkStart w:id="58" w:name="_Toc18260"/>
      <w:bookmarkStart w:id="59" w:name="_Toc23382"/>
      <w:r>
        <w:rPr>
          <w:rFonts w:hint="eastAsia"/>
        </w:rPr>
        <w:t>2</w:t>
      </w:r>
      <w:r>
        <w:t>.3</w:t>
      </w:r>
      <w:r>
        <w:t>账号管理</w:t>
      </w:r>
      <w:bookmarkEnd w:id="55"/>
      <w:bookmarkEnd w:id="56"/>
      <w:bookmarkEnd w:id="57"/>
      <w:bookmarkEnd w:id="58"/>
      <w:bookmarkEnd w:id="59"/>
    </w:p>
    <w:p w14:paraId="2E7BF99F" w14:textId="77777777" w:rsidR="006316D8" w:rsidRDefault="00C204EA">
      <w:pPr>
        <w:pStyle w:val="3"/>
        <w:spacing w:before="156" w:after="156"/>
      </w:pPr>
      <w:bookmarkStart w:id="60" w:name="_Toc26115"/>
      <w:bookmarkStart w:id="61" w:name="_Toc22750"/>
      <w:bookmarkStart w:id="62" w:name="_Toc30733"/>
      <w:bookmarkStart w:id="63" w:name="_Toc523926117"/>
      <w:bookmarkStart w:id="64" w:name="_Toc27860"/>
      <w:r>
        <w:rPr>
          <w:rFonts w:hint="eastAsia"/>
        </w:rPr>
        <w:t>2</w:t>
      </w:r>
      <w:r>
        <w:t>.3.1</w:t>
      </w:r>
      <w:r>
        <w:t>教师账号管理</w:t>
      </w:r>
      <w:bookmarkEnd w:id="60"/>
      <w:bookmarkEnd w:id="61"/>
      <w:bookmarkEnd w:id="62"/>
      <w:bookmarkEnd w:id="63"/>
      <w:bookmarkEnd w:id="64"/>
    </w:p>
    <w:p w14:paraId="6524218D" w14:textId="77777777" w:rsidR="006316D8" w:rsidRDefault="00C204EA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 wp14:anchorId="0BF40D14" wp14:editId="2CA6709D">
            <wp:extent cx="1256030" cy="428625"/>
            <wp:effectExtent l="57150" t="57150" r="58420" b="666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88974" cy="440011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628016E" w14:textId="77777777" w:rsidR="006316D8" w:rsidRDefault="00C204EA">
      <w:pPr>
        <w:spacing w:line="276" w:lineRule="auto"/>
        <w:ind w:firstLineChars="200" w:firstLine="420"/>
      </w:pPr>
      <w:r>
        <w:rPr>
          <w:rFonts w:hint="eastAsia"/>
        </w:rPr>
        <w:t>*</w:t>
      </w:r>
      <w:r>
        <w:t>包括创建</w:t>
      </w:r>
      <w:r>
        <w:rPr>
          <w:rFonts w:hint="eastAsia"/>
        </w:rPr>
        <w:t>、</w:t>
      </w:r>
      <w:r>
        <w:t>维护</w:t>
      </w:r>
      <w:r>
        <w:rPr>
          <w:rFonts w:hint="eastAsia"/>
        </w:rPr>
        <w:t>、</w:t>
      </w:r>
      <w:r>
        <w:t>启用停用和删除教师账号</w:t>
      </w:r>
    </w:p>
    <w:p w14:paraId="37CB9F52" w14:textId="77777777" w:rsidR="006316D8" w:rsidRDefault="00C204EA">
      <w:pPr>
        <w:spacing w:line="276" w:lineRule="auto"/>
        <w:ind w:firstLineChars="200" w:firstLine="420"/>
      </w:pPr>
      <w:r>
        <w:rPr>
          <w:rFonts w:hint="eastAsia"/>
        </w:rPr>
        <w:t>*</w:t>
      </w:r>
      <w:r>
        <w:rPr>
          <w:rFonts w:hint="eastAsia"/>
        </w:rPr>
        <w:t>支持批量导入、单独创建、复制其他学年教师</w:t>
      </w:r>
      <w:r>
        <w:rPr>
          <w:rFonts w:hint="eastAsia"/>
        </w:rPr>
        <w:t>3</w:t>
      </w:r>
      <w:r>
        <w:rPr>
          <w:rFonts w:hint="eastAsia"/>
        </w:rPr>
        <w:t>种方式</w:t>
      </w:r>
    </w:p>
    <w:p w14:paraId="19ABD5C6" w14:textId="77777777" w:rsidR="006316D8" w:rsidRDefault="00C204EA">
      <w:pPr>
        <w:spacing w:line="276" w:lineRule="auto"/>
        <w:ind w:firstLineChars="200" w:firstLine="420"/>
      </w:pPr>
      <w:r>
        <w:rPr>
          <w:rFonts w:hint="eastAsia"/>
        </w:rPr>
        <w:t>*</w:t>
      </w:r>
      <w:r>
        <w:t>教学秘书删除账号的权限是由管理员进行设置的</w:t>
      </w:r>
    </w:p>
    <w:p w14:paraId="7034BD41" w14:textId="77777777" w:rsidR="006316D8" w:rsidRDefault="00C204EA">
      <w:pPr>
        <w:pStyle w:val="3"/>
        <w:spacing w:before="156" w:after="156"/>
      </w:pPr>
      <w:bookmarkStart w:id="65" w:name="_Toc22500"/>
      <w:bookmarkStart w:id="66" w:name="_Toc21255"/>
      <w:bookmarkStart w:id="67" w:name="_Toc12322"/>
      <w:bookmarkStart w:id="68" w:name="_Toc16135"/>
      <w:bookmarkStart w:id="69" w:name="_Toc523926118"/>
      <w:r>
        <w:rPr>
          <w:rFonts w:hint="eastAsia"/>
        </w:rPr>
        <w:t>2</w:t>
      </w:r>
      <w:r>
        <w:t>.3.2</w:t>
      </w:r>
      <w:r>
        <w:t>学生账号管理</w:t>
      </w:r>
      <w:bookmarkEnd w:id="65"/>
      <w:bookmarkEnd w:id="66"/>
      <w:bookmarkEnd w:id="67"/>
      <w:bookmarkEnd w:id="68"/>
      <w:bookmarkEnd w:id="69"/>
    </w:p>
    <w:p w14:paraId="324D6CE3" w14:textId="77777777" w:rsidR="006316D8" w:rsidRDefault="00C204EA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 wp14:anchorId="083B014B" wp14:editId="5AAD4DF2">
            <wp:extent cx="1256030" cy="700405"/>
            <wp:effectExtent l="57150" t="57150" r="58420" b="615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71809" cy="709376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57071F" w14:textId="77777777" w:rsidR="006316D8" w:rsidRDefault="00C204EA">
      <w:pPr>
        <w:spacing w:line="276" w:lineRule="auto"/>
        <w:ind w:firstLineChars="200" w:firstLine="420"/>
      </w:pPr>
      <w:r>
        <w:rPr>
          <w:rFonts w:hint="eastAsia"/>
        </w:rPr>
        <w:t>*</w:t>
      </w:r>
      <w:r>
        <w:t>包括创建</w:t>
      </w:r>
      <w:r>
        <w:rPr>
          <w:rFonts w:hint="eastAsia"/>
        </w:rPr>
        <w:t>、</w:t>
      </w:r>
      <w:r>
        <w:t>维护</w:t>
      </w:r>
      <w:r>
        <w:rPr>
          <w:rFonts w:hint="eastAsia"/>
        </w:rPr>
        <w:t>、</w:t>
      </w:r>
      <w:r>
        <w:t>启用停用和删除</w:t>
      </w:r>
      <w:r>
        <w:rPr>
          <w:rFonts w:hint="eastAsia"/>
        </w:rPr>
        <w:t>学生</w:t>
      </w:r>
      <w:r>
        <w:t>账号</w:t>
      </w:r>
    </w:p>
    <w:p w14:paraId="28B9151E" w14:textId="77777777" w:rsidR="006316D8" w:rsidRDefault="00C204EA">
      <w:pPr>
        <w:spacing w:line="276" w:lineRule="auto"/>
        <w:ind w:firstLineChars="200" w:firstLine="420"/>
      </w:pPr>
      <w:r>
        <w:rPr>
          <w:rFonts w:hint="eastAsia"/>
        </w:rPr>
        <w:t>*</w:t>
      </w:r>
      <w:r>
        <w:rPr>
          <w:rFonts w:hint="eastAsia"/>
        </w:rPr>
        <w:t>支持批量导入、单独创建</w:t>
      </w:r>
      <w:r>
        <w:rPr>
          <w:rFonts w:hint="eastAsia"/>
        </w:rPr>
        <w:t>2</w:t>
      </w:r>
      <w:r>
        <w:rPr>
          <w:rFonts w:hint="eastAsia"/>
        </w:rPr>
        <w:t>种方式</w:t>
      </w:r>
    </w:p>
    <w:p w14:paraId="5F6BE61B" w14:textId="77777777" w:rsidR="006316D8" w:rsidRDefault="00C204EA">
      <w:pPr>
        <w:spacing w:line="276" w:lineRule="auto"/>
        <w:ind w:firstLineChars="200" w:firstLine="420"/>
      </w:pPr>
      <w:r>
        <w:rPr>
          <w:rFonts w:hint="eastAsia"/>
        </w:rPr>
        <w:t>*</w:t>
      </w:r>
      <w:r>
        <w:t>教学秘书删除账号的权限是由管理员进行设置的</w:t>
      </w:r>
    </w:p>
    <w:p w14:paraId="49677B37" w14:textId="77777777" w:rsidR="006316D8" w:rsidRDefault="00C204EA">
      <w:pPr>
        <w:pStyle w:val="2"/>
      </w:pPr>
      <w:bookmarkStart w:id="70" w:name="_Toc12048"/>
      <w:bookmarkStart w:id="71" w:name="_Toc27155"/>
      <w:bookmarkStart w:id="72" w:name="_Toc24213"/>
      <w:bookmarkStart w:id="73" w:name="_Toc24645"/>
      <w:bookmarkStart w:id="74" w:name="_Toc523926119"/>
      <w:r>
        <w:rPr>
          <w:rFonts w:hint="eastAsia"/>
        </w:rPr>
        <w:t>2</w:t>
      </w:r>
      <w:r>
        <w:t>.4</w:t>
      </w:r>
      <w:r>
        <w:t>首页管理</w:t>
      </w:r>
      <w:bookmarkEnd w:id="70"/>
      <w:bookmarkEnd w:id="71"/>
      <w:bookmarkEnd w:id="72"/>
      <w:bookmarkEnd w:id="73"/>
      <w:bookmarkEnd w:id="74"/>
    </w:p>
    <w:p w14:paraId="21EECBEB" w14:textId="77777777" w:rsidR="006316D8" w:rsidRDefault="00C204EA">
      <w:pPr>
        <w:spacing w:line="276" w:lineRule="auto"/>
        <w:ind w:firstLineChars="200" w:firstLine="420"/>
      </w:pPr>
      <w:r>
        <w:rPr>
          <w:rFonts w:hint="eastAsia"/>
        </w:rPr>
        <w:t>*</w:t>
      </w:r>
      <w:r>
        <w:rPr>
          <w:rFonts w:hint="eastAsia"/>
        </w:rPr>
        <w:t>教学秘书可以对首页进行管理</w:t>
      </w:r>
    </w:p>
    <w:p w14:paraId="6111AF2A" w14:textId="77777777" w:rsidR="006316D8" w:rsidRDefault="00C204EA">
      <w:pPr>
        <w:spacing w:line="276" w:lineRule="auto"/>
        <w:ind w:firstLineChars="200" w:firstLine="420"/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步：选择“首页管理</w:t>
      </w:r>
      <w:r>
        <w:rPr>
          <w:rFonts w:hint="eastAsia"/>
          <w:color w:val="303030"/>
        </w:rPr>
        <w:t>-</w:t>
      </w:r>
      <w:r>
        <w:rPr>
          <w:rFonts w:hint="eastAsia"/>
          <w:color w:val="303030"/>
        </w:rPr>
        <w:t>通知公告管理”打开页面</w:t>
      </w:r>
    </w:p>
    <w:p w14:paraId="7E79D251" w14:textId="77777777" w:rsidR="006316D8" w:rsidRDefault="00C204EA">
      <w:pPr>
        <w:spacing w:line="276" w:lineRule="auto"/>
        <w:ind w:firstLineChars="200" w:firstLine="420"/>
      </w:pPr>
      <w:r>
        <w:rPr>
          <w:noProof/>
        </w:rPr>
        <w:lastRenderedPageBreak/>
        <w:drawing>
          <wp:inline distT="0" distB="0" distL="0" distR="0" wp14:anchorId="4594237E" wp14:editId="5F2265CC">
            <wp:extent cx="1325245" cy="481965"/>
            <wp:effectExtent l="57150" t="57150" r="65405" b="514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81401" cy="502831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2867B7E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</w:t>
      </w:r>
      <w:r>
        <w:rPr>
          <w:rFonts w:hint="eastAsia"/>
          <w:color w:val="303030"/>
        </w:rPr>
        <w:t>步：查看列表展示的公告内容（展示管理员和教学秘书发布的全部公告，点击“查看”可查看详情）</w:t>
      </w:r>
    </w:p>
    <w:p w14:paraId="1C3C533D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color w:val="303030"/>
        </w:rPr>
        <w:t>3</w:t>
      </w:r>
      <w:r>
        <w:rPr>
          <w:rFonts w:hint="eastAsia"/>
          <w:color w:val="303030"/>
        </w:rPr>
        <w:t>步：若需要添加新的公告内容，点击列表左上角的“添加新通知公告”打开页面</w:t>
      </w:r>
    </w:p>
    <w:p w14:paraId="5152030E" w14:textId="77777777" w:rsidR="006316D8" w:rsidRDefault="00C204EA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 wp14:anchorId="45A838D2" wp14:editId="6198B7D7">
            <wp:extent cx="1294765" cy="447040"/>
            <wp:effectExtent l="57150" t="57150" r="57785" b="4826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95238" cy="447619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24C1D41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color w:val="303030"/>
        </w:rPr>
        <w:t>4</w:t>
      </w:r>
      <w:r>
        <w:rPr>
          <w:rFonts w:hint="eastAsia"/>
          <w:color w:val="303030"/>
        </w:rPr>
        <w:t>步：输入公告内容，提交返回</w:t>
      </w:r>
    </w:p>
    <w:p w14:paraId="4D0B3967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*</w:t>
      </w:r>
      <w:r>
        <w:rPr>
          <w:color w:val="303030"/>
        </w:rPr>
        <w:t>教学秘书发布的通知公告内容</w:t>
      </w:r>
      <w:r>
        <w:rPr>
          <w:rFonts w:hint="eastAsia"/>
          <w:color w:val="303030"/>
        </w:rPr>
        <w:t>，</w:t>
      </w:r>
      <w:r>
        <w:rPr>
          <w:color w:val="303030"/>
        </w:rPr>
        <w:t>仅该院系范围内可见</w:t>
      </w:r>
      <w:r>
        <w:rPr>
          <w:rFonts w:hint="eastAsia"/>
          <w:color w:val="303030"/>
        </w:rPr>
        <w:t>（需要登录后可见）</w:t>
      </w:r>
    </w:p>
    <w:p w14:paraId="42A608BF" w14:textId="77777777" w:rsidR="006316D8" w:rsidRDefault="00C204EA">
      <w:pPr>
        <w:spacing w:line="276" w:lineRule="auto"/>
        <w:ind w:firstLineChars="200" w:firstLine="420"/>
      </w:pPr>
      <w:r>
        <w:rPr>
          <w:rFonts w:hint="eastAsia"/>
          <w:color w:val="303030"/>
        </w:rPr>
        <w:t>*</w:t>
      </w:r>
      <w:r>
        <w:rPr>
          <w:color w:val="303030"/>
        </w:rPr>
        <w:t>若需要展示到登录页</w:t>
      </w:r>
      <w:r>
        <w:rPr>
          <w:rFonts w:hint="eastAsia"/>
          <w:color w:val="303030"/>
        </w:rPr>
        <w:t>，</w:t>
      </w:r>
      <w:r>
        <w:rPr>
          <w:color w:val="303030"/>
        </w:rPr>
        <w:t>需要管理员进行操作</w:t>
      </w:r>
    </w:p>
    <w:p w14:paraId="76AA698A" w14:textId="77777777" w:rsidR="006316D8" w:rsidRDefault="00C204EA">
      <w:pPr>
        <w:pStyle w:val="2"/>
      </w:pPr>
      <w:bookmarkStart w:id="75" w:name="_Toc5799"/>
      <w:bookmarkStart w:id="76" w:name="_Toc523926120"/>
      <w:bookmarkStart w:id="77" w:name="_Toc5863"/>
      <w:bookmarkStart w:id="78" w:name="_Toc18150"/>
      <w:bookmarkStart w:id="79" w:name="_Toc18226"/>
      <w:r>
        <w:t>2.5</w:t>
      </w:r>
      <w:r>
        <w:rPr>
          <w:rFonts w:hint="eastAsia"/>
        </w:rPr>
        <w:t>为学生分配课题</w:t>
      </w:r>
      <w:bookmarkEnd w:id="75"/>
      <w:bookmarkEnd w:id="76"/>
      <w:bookmarkEnd w:id="77"/>
      <w:bookmarkEnd w:id="78"/>
      <w:bookmarkEnd w:id="79"/>
    </w:p>
    <w:p w14:paraId="029FD164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*</w:t>
      </w:r>
      <w:r>
        <w:rPr>
          <w:rFonts w:hint="eastAsia"/>
          <w:color w:val="303030"/>
        </w:rPr>
        <w:t>若需要教学秘书为学生分配课题，需要进行以下操作</w:t>
      </w:r>
    </w:p>
    <w:p w14:paraId="48309F5A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步：选择打开“师生双选管理</w:t>
      </w:r>
      <w:r>
        <w:rPr>
          <w:rFonts w:hint="eastAsia"/>
          <w:color w:val="303030"/>
        </w:rPr>
        <w:t>-</w:t>
      </w:r>
      <w:r>
        <w:rPr>
          <w:rFonts w:hint="eastAsia"/>
          <w:color w:val="303030"/>
        </w:rPr>
        <w:t>为学生分配课题”页面</w:t>
      </w:r>
    </w:p>
    <w:p w14:paraId="0C5E181E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noProof/>
        </w:rPr>
        <w:drawing>
          <wp:inline distT="0" distB="0" distL="0" distR="0" wp14:anchorId="3AD18DFE" wp14:editId="14412FC7">
            <wp:extent cx="1368425" cy="506730"/>
            <wp:effectExtent l="57150" t="57150" r="60325" b="6477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07547" cy="52152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0CFE7E8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</w:t>
      </w:r>
      <w:r>
        <w:rPr>
          <w:rFonts w:hint="eastAsia"/>
          <w:color w:val="303030"/>
        </w:rPr>
        <w:t>步：在列表中选择需要分配的学生，点击“为学生分配课题”按钮</w:t>
      </w:r>
    </w:p>
    <w:p w14:paraId="13005AD1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color w:val="303030"/>
        </w:rPr>
        <w:t>3</w:t>
      </w:r>
      <w:r>
        <w:rPr>
          <w:rFonts w:hint="eastAsia"/>
          <w:color w:val="303030"/>
        </w:rPr>
        <w:t>步：在弹框中选择合适的导师，分配给学生即可</w:t>
      </w:r>
    </w:p>
    <w:p w14:paraId="0FA8CBDC" w14:textId="77777777" w:rsidR="006316D8" w:rsidRDefault="00C204EA">
      <w:pPr>
        <w:pStyle w:val="2"/>
      </w:pPr>
      <w:bookmarkStart w:id="80" w:name="_Toc32259"/>
      <w:bookmarkStart w:id="81" w:name="_Toc28803"/>
      <w:bookmarkStart w:id="82" w:name="_Toc27991"/>
      <w:bookmarkStart w:id="83" w:name="_Toc23727"/>
      <w:bookmarkStart w:id="84" w:name="_Toc523926121"/>
      <w:r>
        <w:rPr>
          <w:rFonts w:hint="eastAsia"/>
        </w:rPr>
        <w:t>2</w:t>
      </w:r>
      <w:r>
        <w:t>.6</w:t>
      </w:r>
      <w:r>
        <w:rPr>
          <w:rFonts w:hint="eastAsia"/>
        </w:rPr>
        <w:t>查看课题、师生双选和任务书信息</w:t>
      </w:r>
      <w:bookmarkEnd w:id="80"/>
      <w:bookmarkEnd w:id="81"/>
      <w:bookmarkEnd w:id="82"/>
      <w:bookmarkEnd w:id="83"/>
      <w:bookmarkEnd w:id="84"/>
    </w:p>
    <w:p w14:paraId="59A178C8" w14:textId="77777777" w:rsidR="006316D8" w:rsidRDefault="00C204EA">
      <w:pPr>
        <w:pStyle w:val="3"/>
        <w:spacing w:before="156" w:after="156"/>
      </w:pPr>
      <w:bookmarkStart w:id="85" w:name="_Toc24058"/>
      <w:bookmarkStart w:id="86" w:name="_Toc523926122"/>
      <w:bookmarkStart w:id="87" w:name="_Toc20"/>
      <w:bookmarkStart w:id="88" w:name="_Toc27831"/>
      <w:bookmarkStart w:id="89" w:name="_Toc32627"/>
      <w:r>
        <w:rPr>
          <w:rFonts w:hint="eastAsia"/>
        </w:rPr>
        <w:t>2</w:t>
      </w:r>
      <w:r>
        <w:t>.6.1</w:t>
      </w:r>
      <w:r>
        <w:t>查看课题信息</w:t>
      </w:r>
      <w:bookmarkEnd w:id="85"/>
      <w:bookmarkEnd w:id="86"/>
      <w:bookmarkEnd w:id="87"/>
      <w:bookmarkEnd w:id="88"/>
      <w:bookmarkEnd w:id="89"/>
    </w:p>
    <w:p w14:paraId="22A383E6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color w:val="303030"/>
        </w:rPr>
        <w:t>1</w:t>
      </w:r>
      <w:r>
        <w:rPr>
          <w:rFonts w:hint="eastAsia"/>
          <w:color w:val="303030"/>
        </w:rPr>
        <w:t>步：选择“师生双选管理</w:t>
      </w:r>
      <w:r>
        <w:rPr>
          <w:rFonts w:hint="eastAsia"/>
          <w:color w:val="303030"/>
        </w:rPr>
        <w:t>-</w:t>
      </w:r>
      <w:r>
        <w:rPr>
          <w:rFonts w:hint="eastAsia"/>
          <w:color w:val="303030"/>
        </w:rPr>
        <w:t>查看课题信息”打开页面</w:t>
      </w:r>
    </w:p>
    <w:p w14:paraId="7607CFF7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23D2AB5A" wp14:editId="64046F2A">
            <wp:extent cx="1402080" cy="784860"/>
            <wp:effectExtent l="57150" t="57150" r="64770" b="5334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39157" cy="805927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4C22687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</w:t>
      </w:r>
      <w:r>
        <w:rPr>
          <w:rFonts w:hint="eastAsia"/>
          <w:color w:val="303030"/>
        </w:rPr>
        <w:t>步：查看课题有关信息，包括题目、申报人、审核状态等</w:t>
      </w:r>
    </w:p>
    <w:p w14:paraId="474CBCD1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*</w:t>
      </w:r>
      <w:r>
        <w:rPr>
          <w:color w:val="303030"/>
        </w:rPr>
        <w:t>若配置了教学秘书审核课题</w:t>
      </w:r>
      <w:r>
        <w:rPr>
          <w:rFonts w:hint="eastAsia"/>
          <w:color w:val="303030"/>
        </w:rPr>
        <w:t>，</w:t>
      </w:r>
      <w:r>
        <w:rPr>
          <w:color w:val="303030"/>
        </w:rPr>
        <w:t>需要进行审核操作</w:t>
      </w:r>
    </w:p>
    <w:p w14:paraId="65F48B78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*</w:t>
      </w:r>
      <w:r>
        <w:rPr>
          <w:color w:val="303030"/>
        </w:rPr>
        <w:t>点击</w:t>
      </w:r>
      <w:r>
        <w:rPr>
          <w:rFonts w:hint="eastAsia"/>
          <w:color w:val="303030"/>
        </w:rPr>
        <w:t>“查看详情”打开详情页面查看详细内容</w:t>
      </w:r>
    </w:p>
    <w:p w14:paraId="719769DC" w14:textId="77777777" w:rsidR="006316D8" w:rsidRDefault="00C204EA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*</w:t>
      </w:r>
      <w:r>
        <w:rPr>
          <w:rFonts w:hint="eastAsia"/>
          <w:color w:val="303030"/>
        </w:rPr>
        <w:t>支持</w:t>
      </w:r>
      <w:r>
        <w:rPr>
          <w:color w:val="303030"/>
        </w:rPr>
        <w:t>删除</w:t>
      </w:r>
      <w:r>
        <w:rPr>
          <w:rFonts w:hint="eastAsia"/>
          <w:color w:val="303030"/>
        </w:rPr>
        <w:t>操作（删除成功后不可恢复，请确定后进行操作）</w:t>
      </w:r>
    </w:p>
    <w:p w14:paraId="58C51302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若有权限，对审核通过的课题，支持进行“允许修改”操作</w:t>
      </w:r>
    </w:p>
    <w:p w14:paraId="1B7717C2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若有权限，支持对课题进行“修改”操作</w:t>
      </w:r>
    </w:p>
    <w:p w14:paraId="42D733C2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若设置的是</w:t>
      </w:r>
      <w:r>
        <w:rPr>
          <w:rFonts w:asciiTheme="minorEastAsia" w:hAnsiTheme="minorEastAsia" w:hint="eastAsia"/>
          <w:color w:val="303030"/>
        </w:rPr>
        <w:t>“申请修改课题”，则可进行有关操作</w:t>
      </w:r>
    </w:p>
    <w:p w14:paraId="54E981DA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若师生双选关系已达成，毕业设计（论文）流程已经进行了一段时间，尚有学生或指导教师需要更换，但不适合采用“解除双选关系”的方式实现的，可以在“查看课题信息”</w:t>
      </w:r>
      <w:r>
        <w:rPr>
          <w:rFonts w:asciiTheme="minorEastAsia" w:hAnsiTheme="minorEastAsia" w:hint="eastAsia"/>
          <w:color w:val="303030"/>
        </w:rPr>
        <w:lastRenderedPageBreak/>
        <w:t>页面，选择课题进行修改，并且在修改时选择“重选”指导教师</w:t>
      </w:r>
    </w:p>
    <w:p w14:paraId="1D276303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19298570" wp14:editId="68F0D1BB">
            <wp:extent cx="1709420" cy="693420"/>
            <wp:effectExtent l="57150" t="57150" r="62230" b="4953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24219" cy="699448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B0E2344" w14:textId="77777777" w:rsidR="006316D8" w:rsidRDefault="00C204EA">
      <w:pPr>
        <w:pStyle w:val="3"/>
        <w:spacing w:before="156" w:after="156"/>
      </w:pPr>
      <w:bookmarkStart w:id="90" w:name="_Toc523926123"/>
      <w:bookmarkStart w:id="91" w:name="_Toc13532"/>
      <w:bookmarkStart w:id="92" w:name="_Toc27297"/>
      <w:bookmarkStart w:id="93" w:name="_Toc20849"/>
      <w:bookmarkStart w:id="94" w:name="_Toc2853"/>
      <w:r>
        <w:rPr>
          <w:rFonts w:hint="eastAsia"/>
        </w:rPr>
        <w:t>2</w:t>
      </w:r>
      <w:r>
        <w:t>.6.2</w:t>
      </w:r>
      <w:r>
        <w:t>查看申请修改课题信息</w:t>
      </w:r>
      <w:bookmarkEnd w:id="90"/>
      <w:bookmarkEnd w:id="91"/>
      <w:bookmarkEnd w:id="92"/>
      <w:bookmarkEnd w:id="93"/>
      <w:bookmarkEnd w:id="94"/>
    </w:p>
    <w:p w14:paraId="386B8B85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若学校或者院系采用的是“经申请修改课题”的模式，则教学秘书页面会出现“查看申请修改课题信息”页面</w:t>
      </w:r>
    </w:p>
    <w:p w14:paraId="10D4406A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若同时配置了需要</w:t>
      </w:r>
      <w:r>
        <w:rPr>
          <w:rFonts w:asciiTheme="minorEastAsia" w:hAnsiTheme="minorEastAsia" w:hint="eastAsia"/>
          <w:color w:val="303030"/>
        </w:rPr>
        <w:t>教学秘书</w:t>
      </w:r>
      <w:r>
        <w:rPr>
          <w:rFonts w:asciiTheme="minorEastAsia" w:hAnsiTheme="minorEastAsia"/>
          <w:color w:val="303030"/>
        </w:rPr>
        <w:t>进行审核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则需要进行有关操作</w:t>
      </w:r>
    </w:p>
    <w:p w14:paraId="39B7E6D8" w14:textId="77777777" w:rsidR="006316D8" w:rsidRDefault="00C204EA">
      <w:pPr>
        <w:spacing w:line="276" w:lineRule="auto"/>
        <w:ind w:firstLineChars="200" w:firstLine="420"/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/>
          <w:color w:val="303030"/>
        </w:rPr>
        <w:t>步</w:t>
      </w:r>
      <w:r>
        <w:rPr>
          <w:rFonts w:asciiTheme="minorEastAsia" w:hAnsiTheme="minorEastAsia" w:hint="eastAsia"/>
          <w:color w:val="303030"/>
        </w:rPr>
        <w:t>：选择“师生双选管理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查看申请修改课题信息”打开页面</w:t>
      </w:r>
    </w:p>
    <w:p w14:paraId="5F1FB91E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79AAEE0A" wp14:editId="2D7AE02F">
            <wp:extent cx="1772920" cy="1288415"/>
            <wp:effectExtent l="57150" t="57150" r="55880" b="6413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80780" cy="129446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0DAD21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/>
          <w:color w:val="303030"/>
        </w:rPr>
        <w:t>步</w:t>
      </w:r>
      <w:r>
        <w:rPr>
          <w:rFonts w:asciiTheme="minorEastAsia" w:hAnsiTheme="minorEastAsia" w:hint="eastAsia"/>
          <w:color w:val="303030"/>
        </w:rPr>
        <w:t>：查看已经提交申请的课题，若需要</w:t>
      </w:r>
      <w:r>
        <w:rPr>
          <w:rFonts w:asciiTheme="minorEastAsia" w:hAnsiTheme="minorEastAsia" w:hint="eastAsia"/>
          <w:color w:val="303030"/>
        </w:rPr>
        <w:t>审核，则点击详情进行审核操作</w:t>
      </w:r>
    </w:p>
    <w:p w14:paraId="2AB7C725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5DF729F0" wp14:editId="6E10C53C">
            <wp:extent cx="3629025" cy="488315"/>
            <wp:effectExtent l="76200" t="57150" r="66675" b="6413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68926" cy="493894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75FAF74" w14:textId="77777777" w:rsidR="006316D8" w:rsidRDefault="00C204EA">
      <w:pPr>
        <w:pStyle w:val="3"/>
        <w:spacing w:before="156" w:after="156"/>
      </w:pPr>
      <w:bookmarkStart w:id="95" w:name="_Toc523926124"/>
      <w:bookmarkStart w:id="96" w:name="_Toc29432"/>
      <w:bookmarkStart w:id="97" w:name="_Toc527"/>
      <w:bookmarkStart w:id="98" w:name="_Toc2532"/>
      <w:bookmarkStart w:id="99" w:name="_Toc13046"/>
      <w:r>
        <w:rPr>
          <w:rFonts w:hint="eastAsia"/>
        </w:rPr>
        <w:t>2</w:t>
      </w:r>
      <w:r>
        <w:t>.6.3</w:t>
      </w:r>
      <w:r>
        <w:t>查看师生双选关系信息</w:t>
      </w:r>
      <w:bookmarkEnd w:id="95"/>
      <w:bookmarkEnd w:id="96"/>
      <w:bookmarkEnd w:id="97"/>
      <w:bookmarkEnd w:id="98"/>
      <w:bookmarkEnd w:id="99"/>
    </w:p>
    <w:p w14:paraId="5CDAED40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选择“师生双选管理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查看师生双选关系”打开页面</w:t>
      </w:r>
    </w:p>
    <w:p w14:paraId="55CC909B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146B81F7" wp14:editId="7B659B3F">
            <wp:extent cx="1261745" cy="904875"/>
            <wp:effectExtent l="57150" t="57150" r="52705" b="47625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75830" cy="914938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3D47AC7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“查看师生双选关系”的页面，展示的是已经选择课题的学生和课题信息，以及选题的进展情况</w:t>
      </w:r>
    </w:p>
    <w:p w14:paraId="2976F06C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教学秘书默认可以“解除双选关系”（解除操作将学生归于“尚无课题”的状态，影响较大，请谨慎使用）</w:t>
      </w:r>
    </w:p>
    <w:p w14:paraId="52F227B0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0401BAC6" wp14:editId="5166ED35">
            <wp:extent cx="1820545" cy="703580"/>
            <wp:effectExtent l="57150" t="57150" r="65405" b="584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51211" cy="715539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EE97D94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lastRenderedPageBreak/>
        <w:t>*</w:t>
      </w:r>
      <w:r>
        <w:rPr>
          <w:rFonts w:asciiTheme="minorEastAsia" w:hAnsiTheme="minorEastAsia"/>
          <w:color w:val="303030"/>
        </w:rPr>
        <w:t>若管理员设置了教学秘书不具备解除双选关系的权限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则教学秘书不可进行操作</w:t>
      </w:r>
    </w:p>
    <w:p w14:paraId="4E836D28" w14:textId="77777777" w:rsidR="006316D8" w:rsidRDefault="00C204EA">
      <w:pPr>
        <w:pStyle w:val="3"/>
        <w:spacing w:before="156" w:after="156"/>
      </w:pPr>
      <w:bookmarkStart w:id="100" w:name="_Toc16149"/>
      <w:bookmarkStart w:id="101" w:name="_Toc29511"/>
      <w:bookmarkStart w:id="102" w:name="_Toc16008"/>
      <w:bookmarkStart w:id="103" w:name="_Toc15732"/>
      <w:bookmarkStart w:id="104" w:name="_Toc523926125"/>
      <w:r>
        <w:rPr>
          <w:rFonts w:hint="eastAsia"/>
        </w:rPr>
        <w:t>2</w:t>
      </w:r>
      <w:r>
        <w:t>.6.4</w:t>
      </w:r>
      <w:r>
        <w:t>查看任务书信息</w:t>
      </w:r>
      <w:bookmarkEnd w:id="100"/>
      <w:bookmarkEnd w:id="101"/>
      <w:bookmarkEnd w:id="102"/>
      <w:bookmarkEnd w:id="103"/>
      <w:bookmarkEnd w:id="104"/>
    </w:p>
    <w:p w14:paraId="22FF81EE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选择“师生双选管理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查看任务书”打开页面</w:t>
      </w:r>
    </w:p>
    <w:p w14:paraId="3F285E9A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74A6FBB1" wp14:editId="4512B5A7">
            <wp:extent cx="1261745" cy="1125855"/>
            <wp:effectExtent l="57150" t="57150" r="52705" b="55245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70777" cy="113408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AC21D4E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该页面展示的是任务书内容及有关的进展情况</w:t>
      </w:r>
    </w:p>
    <w:p w14:paraId="53EAE744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若配置了</w:t>
      </w:r>
      <w:r>
        <w:rPr>
          <w:rFonts w:asciiTheme="minorEastAsia" w:hAnsiTheme="minorEastAsia"/>
          <w:color w:val="303030"/>
        </w:rPr>
        <w:t>教学秘书审核任务书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则需要进行有关审核操作</w:t>
      </w:r>
    </w:p>
    <w:p w14:paraId="75B702CD" w14:textId="77777777" w:rsidR="006316D8" w:rsidRDefault="00C204EA">
      <w:pPr>
        <w:pStyle w:val="2"/>
      </w:pPr>
      <w:bookmarkStart w:id="105" w:name="_Toc31194"/>
      <w:bookmarkStart w:id="106" w:name="_Toc10454"/>
      <w:bookmarkStart w:id="107" w:name="_Toc12305"/>
      <w:bookmarkStart w:id="108" w:name="_Toc3221"/>
      <w:bookmarkStart w:id="109" w:name="_Toc523926126"/>
      <w:r>
        <w:rPr>
          <w:rFonts w:hint="eastAsia"/>
        </w:rPr>
        <w:t>2</w:t>
      </w:r>
      <w:r>
        <w:t>.7</w:t>
      </w:r>
      <w:r>
        <w:t>查看过程文档</w:t>
      </w:r>
      <w:bookmarkEnd w:id="105"/>
      <w:bookmarkEnd w:id="106"/>
      <w:bookmarkEnd w:id="107"/>
      <w:bookmarkEnd w:id="108"/>
      <w:bookmarkEnd w:id="109"/>
    </w:p>
    <w:p w14:paraId="08F37048" w14:textId="77777777" w:rsidR="006316D8" w:rsidRDefault="00C204EA">
      <w:pPr>
        <w:pStyle w:val="3"/>
        <w:spacing w:before="156" w:after="156"/>
      </w:pPr>
      <w:bookmarkStart w:id="110" w:name="_Toc523926127"/>
      <w:bookmarkStart w:id="111" w:name="_Toc9968"/>
      <w:bookmarkStart w:id="112" w:name="_Toc5440"/>
      <w:bookmarkStart w:id="113" w:name="_Toc722"/>
      <w:bookmarkStart w:id="114" w:name="_Toc523818475"/>
      <w:bookmarkStart w:id="115" w:name="_Toc6714"/>
      <w:r>
        <w:rPr>
          <w:rFonts w:hint="eastAsia"/>
        </w:rPr>
        <w:t>2</w:t>
      </w:r>
      <w:r>
        <w:t>.7.1</w:t>
      </w:r>
      <w:r>
        <w:t>查看过程文档</w:t>
      </w:r>
      <w:bookmarkEnd w:id="110"/>
      <w:bookmarkEnd w:id="111"/>
      <w:bookmarkEnd w:id="112"/>
      <w:bookmarkEnd w:id="113"/>
      <w:bookmarkEnd w:id="114"/>
      <w:bookmarkEnd w:id="115"/>
    </w:p>
    <w:p w14:paraId="7E272CBB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因查看各个过程文档的操作类型，下述步骤适用于各过程文档的查看</w:t>
      </w:r>
    </w:p>
    <w:p w14:paraId="3FEBF313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 w:hint="eastAsia"/>
          <w:color w:val="303030"/>
        </w:rPr>
        <w:t>第</w:t>
      </w:r>
      <w:r>
        <w:rPr>
          <w:rFonts w:asciiTheme="minorEastAsia" w:hAnsiTheme="minorEastAsia" w:hint="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步：选择“过程文档管理”下设各个二级页面，分别点击进行查看</w:t>
      </w:r>
    </w:p>
    <w:p w14:paraId="59D90488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114300" distR="114300" wp14:anchorId="79CFA759" wp14:editId="2E53FFD0">
            <wp:extent cx="1566545" cy="1156970"/>
            <wp:effectExtent l="0" t="0" r="14605" b="5080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58FAD12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 w:hint="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步：查看列表显示数据，选择需要查看详情的学生，点击操作列的“详情”打开详情页面</w:t>
      </w:r>
    </w:p>
    <w:p w14:paraId="23EF7950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页面上方提供了各种查询条件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可以根据需要筛选查询</w:t>
      </w:r>
    </w:p>
    <w:p w14:paraId="350DA996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6789996A" wp14:editId="24CF62F5">
            <wp:extent cx="2525395" cy="809625"/>
            <wp:effectExtent l="57150" t="57150" r="84455" b="476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77274" cy="82611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82FA9D2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 w:hint="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 w:hint="eastAsia"/>
          <w:color w:val="303030"/>
        </w:rPr>
        <w:t>步：在打开的详情页面，查看各项内容</w:t>
      </w:r>
    </w:p>
    <w:p w14:paraId="0792BE53" w14:textId="77777777" w:rsidR="006316D8" w:rsidRDefault="00C204EA">
      <w:pPr>
        <w:pStyle w:val="3"/>
        <w:spacing w:before="156" w:after="156"/>
      </w:pPr>
      <w:bookmarkStart w:id="116" w:name="_Toc21008"/>
      <w:bookmarkStart w:id="117" w:name="_Toc24318"/>
      <w:bookmarkStart w:id="118" w:name="_Toc523818478"/>
      <w:bookmarkStart w:id="119" w:name="_Toc24836"/>
      <w:bookmarkStart w:id="120" w:name="_Toc523926130"/>
      <w:bookmarkStart w:id="121" w:name="_Toc22338"/>
      <w:r>
        <w:rPr>
          <w:rFonts w:hint="eastAsia"/>
        </w:rPr>
        <w:t>2</w:t>
      </w:r>
      <w:r>
        <w:t>.7.</w:t>
      </w:r>
      <w:r>
        <w:rPr>
          <w:rFonts w:hint="eastAsia"/>
        </w:rPr>
        <w:t>2</w:t>
      </w:r>
      <w:r>
        <w:t>查看毕业设计</w:t>
      </w:r>
      <w:r>
        <w:rPr>
          <w:rFonts w:hint="eastAsia"/>
        </w:rPr>
        <w:t>（论文）</w:t>
      </w:r>
      <w:bookmarkEnd w:id="116"/>
      <w:bookmarkEnd w:id="117"/>
      <w:bookmarkEnd w:id="118"/>
      <w:bookmarkEnd w:id="119"/>
      <w:bookmarkEnd w:id="120"/>
      <w:bookmarkEnd w:id="121"/>
    </w:p>
    <w:p w14:paraId="239C323F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查看学生提交的毕业设计（论文）相较于其他过程文档，有其特殊之处，此处单独进行说明</w:t>
      </w:r>
    </w:p>
    <w:p w14:paraId="3A40684A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步：选择“过程文档管理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查看毕业设计（论文）”打开页面</w:t>
      </w:r>
    </w:p>
    <w:p w14:paraId="53EDAAB6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lastRenderedPageBreak/>
        <w:drawing>
          <wp:inline distT="0" distB="0" distL="114300" distR="114300" wp14:anchorId="4314169D" wp14:editId="74B4550E">
            <wp:extent cx="1566545" cy="1156970"/>
            <wp:effectExtent l="0" t="0" r="14605" b="5080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FBADB10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步：在列表页面通过查询、翻页等方式，查看和查找需要进行操作或者详细查看的数据</w:t>
      </w:r>
    </w:p>
    <w:p w14:paraId="1E72D193" w14:textId="77777777" w:rsidR="006316D8" w:rsidRDefault="00C204EA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 wp14:anchorId="452FF9FD" wp14:editId="5C963B25">
            <wp:extent cx="3202940" cy="742950"/>
            <wp:effectExtent l="76200" t="57150" r="73660" b="571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31204" cy="750031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5DEC94C" w14:textId="77777777" w:rsidR="006316D8" w:rsidRDefault="00C204EA">
      <w:pPr>
        <w:spacing w:line="276" w:lineRule="auto"/>
        <w:ind w:firstLineChars="200" w:firstLine="420"/>
      </w:pPr>
      <w:r>
        <w:rPr>
          <w:rFonts w:hint="eastAsia"/>
        </w:rPr>
        <w:t>*</w:t>
      </w:r>
      <w:r>
        <w:t>如</w:t>
      </w:r>
      <w:r>
        <w:rPr>
          <w:rFonts w:hint="eastAsia"/>
        </w:rPr>
        <w:t>教学秘书</w:t>
      </w:r>
      <w:r>
        <w:t>有查看检测结果的权限</w:t>
      </w:r>
      <w:r>
        <w:rPr>
          <w:rFonts w:hint="eastAsia"/>
        </w:rPr>
        <w:t>，</w:t>
      </w:r>
      <w:r>
        <w:t>则可以查看检测结果和报告单</w:t>
      </w:r>
      <w:r>
        <w:rPr>
          <w:rFonts w:hint="eastAsia"/>
        </w:rPr>
        <w:t>，</w:t>
      </w:r>
      <w:r>
        <w:t>列表提供信息展示</w:t>
      </w:r>
    </w:p>
    <w:p w14:paraId="3EDD3ABB" w14:textId="77777777" w:rsidR="006316D8" w:rsidRDefault="00C204EA">
      <w:pPr>
        <w:spacing w:line="276" w:lineRule="auto"/>
        <w:ind w:firstLineChars="200" w:firstLine="420"/>
      </w:pPr>
      <w:r>
        <w:rPr>
          <w:rFonts w:hint="eastAsia"/>
        </w:rPr>
        <w:t>*</w:t>
      </w:r>
      <w:r>
        <w:rPr>
          <w:rFonts w:hint="eastAsia"/>
        </w:rPr>
        <w:t>若显示“无权查看”表示教学秘书被所在学校设置了不能查看检测结果</w:t>
      </w:r>
    </w:p>
    <w:p w14:paraId="4822F4C5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 w:hint="eastAsia"/>
          <w:color w:val="303030"/>
        </w:rPr>
        <w:t>步：详情操作</w:t>
      </w:r>
    </w:p>
    <w:p w14:paraId="0015056F" w14:textId="77777777" w:rsidR="006316D8" w:rsidRDefault="00C204EA">
      <w:pPr>
        <w:spacing w:line="276" w:lineRule="auto"/>
        <w:ind w:firstLineChars="200" w:firstLine="420"/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可点击</w:t>
      </w:r>
      <w:r>
        <w:rPr>
          <w:rFonts w:asciiTheme="minorEastAsia" w:hAnsiTheme="minorEastAsia" w:hint="eastAsia"/>
          <w:color w:val="303030"/>
        </w:rPr>
        <w:t>“详情”打开详情页面，查看检测结果并进行“下载原文”“进行批注”和“查看检测结果”详情的操作</w:t>
      </w:r>
    </w:p>
    <w:p w14:paraId="417E1AF6" w14:textId="77777777" w:rsidR="006316D8" w:rsidRDefault="00C204EA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 wp14:anchorId="0A67EB49" wp14:editId="4FBA1820">
            <wp:extent cx="2844165" cy="645795"/>
            <wp:effectExtent l="76200" t="57150" r="70485" b="590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852592" cy="64772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DDD2C95" w14:textId="77777777" w:rsidR="006316D8" w:rsidRDefault="00C204EA">
      <w:pPr>
        <w:spacing w:line="276" w:lineRule="auto"/>
        <w:ind w:firstLineChars="200" w:firstLine="420"/>
      </w:pPr>
      <w:r>
        <w:rPr>
          <w:rFonts w:hint="eastAsia"/>
        </w:rPr>
        <w:t>*</w:t>
      </w:r>
      <w:r>
        <w:t>列表选择报告单</w:t>
      </w:r>
      <w:r>
        <w:rPr>
          <w:rFonts w:hint="eastAsia"/>
        </w:rPr>
        <w:t>，</w:t>
      </w:r>
      <w:r>
        <w:t>支持下拉</w:t>
      </w:r>
      <w:r>
        <w:rPr>
          <w:rFonts w:hint="eastAsia"/>
        </w:rPr>
        <w:t>，</w:t>
      </w:r>
      <w:r>
        <w:t>选择某一种报告单下载</w:t>
      </w:r>
    </w:p>
    <w:p w14:paraId="49040FBE" w14:textId="77777777" w:rsidR="006316D8" w:rsidRDefault="00C204EA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 wp14:anchorId="313C5DD7" wp14:editId="73E8CF41">
            <wp:extent cx="914400" cy="1144270"/>
            <wp:effectExtent l="57150" t="57150" r="57150" b="5588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27700" cy="1161344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BDCCE08" w14:textId="77777777" w:rsidR="006316D8" w:rsidRDefault="00C204EA">
      <w:pPr>
        <w:spacing w:line="276" w:lineRule="auto"/>
        <w:ind w:firstLineChars="200" w:firstLine="420"/>
      </w:pPr>
      <w:r>
        <w:rPr>
          <w:rFonts w:hint="eastAsia"/>
        </w:rPr>
        <w:t>*</w:t>
      </w:r>
      <w:r>
        <w:t>若需要选择部分数据或者全部数据批量生产和下载报告单</w:t>
      </w:r>
      <w:r>
        <w:rPr>
          <w:rFonts w:hint="eastAsia"/>
        </w:rPr>
        <w:t>，</w:t>
      </w:r>
      <w:r>
        <w:t>可在列表左上角点击</w:t>
      </w:r>
      <w:r>
        <w:rPr>
          <w:rFonts w:hint="eastAsia"/>
        </w:rPr>
        <w:t>“生成全部文献报告单”“生成选中文献报告单”并在处理完成后点“下载报告单”将报告单下载到本地</w:t>
      </w:r>
    </w:p>
    <w:p w14:paraId="20D8D2DD" w14:textId="77777777" w:rsidR="006316D8" w:rsidRDefault="00C204EA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 wp14:anchorId="4563DBC3" wp14:editId="22F29817">
            <wp:extent cx="2176145" cy="285750"/>
            <wp:effectExtent l="57150" t="57150" r="71755" b="5715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269172" cy="29792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91E267A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可以按照检测的次序进行查询，系统默认展示的是学生“最新一次”的检测数据，可以下拉筛选、查询和选择处理</w:t>
      </w:r>
    </w:p>
    <w:p w14:paraId="54B6E704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lastRenderedPageBreak/>
        <w:drawing>
          <wp:inline distT="0" distB="0" distL="0" distR="0" wp14:anchorId="4FC17270" wp14:editId="4B50027C">
            <wp:extent cx="1616710" cy="967105"/>
            <wp:effectExtent l="57150" t="57150" r="59690" b="6159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646038" cy="984978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7C97659" w14:textId="77777777" w:rsidR="006316D8" w:rsidRDefault="00C204EA">
      <w:pPr>
        <w:pStyle w:val="2"/>
      </w:pPr>
      <w:bookmarkStart w:id="122" w:name="_Toc15571"/>
      <w:bookmarkStart w:id="123" w:name="_Toc523926134"/>
      <w:bookmarkStart w:id="124" w:name="_Toc11381"/>
      <w:bookmarkStart w:id="125" w:name="_Toc4941"/>
      <w:bookmarkStart w:id="126" w:name="_Toc9186"/>
      <w:r>
        <w:rPr>
          <w:rFonts w:hint="eastAsia"/>
        </w:rPr>
        <w:t>2</w:t>
      </w:r>
      <w:r>
        <w:t>.</w:t>
      </w:r>
      <w:r>
        <w:rPr>
          <w:rFonts w:hint="eastAsia"/>
        </w:rPr>
        <w:t>8</w:t>
      </w:r>
      <w:r>
        <w:rPr>
          <w:rFonts w:hint="eastAsia"/>
        </w:rPr>
        <w:t>为学生分配评阅</w:t>
      </w:r>
      <w:bookmarkEnd w:id="122"/>
      <w:bookmarkEnd w:id="123"/>
      <w:bookmarkEnd w:id="124"/>
      <w:r>
        <w:rPr>
          <w:rFonts w:hint="eastAsia"/>
        </w:rPr>
        <w:t>教师</w:t>
      </w:r>
      <w:bookmarkEnd w:id="125"/>
      <w:bookmarkEnd w:id="126"/>
    </w:p>
    <w:p w14:paraId="56CDEB67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hint="eastAsia"/>
        </w:rPr>
        <w:t>*</w:t>
      </w:r>
      <w:r>
        <w:t>若学校或者院系设置的</w:t>
      </w:r>
      <w:r>
        <w:rPr>
          <w:rFonts w:hint="eastAsia"/>
        </w:rPr>
        <w:t>“评阅教师和答辩组”角色是教学秘书，则可以进行以下操作：</w:t>
      </w:r>
    </w:p>
    <w:p w14:paraId="34CCBBAA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步：选择“评审答辩和成绩管理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为学生分配评阅教师”打开页面</w:t>
      </w:r>
    </w:p>
    <w:p w14:paraId="2D483C28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114300" distR="114300" wp14:anchorId="577C3A0B" wp14:editId="53CBA085">
            <wp:extent cx="1483995" cy="789305"/>
            <wp:effectExtent l="0" t="0" r="1905" b="10795"/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89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7388460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步：在列表页面进行查询或者查看，根据不同的状态，可以进行不同的操作</w:t>
      </w:r>
    </w:p>
    <w:p w14:paraId="5E3B3967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45D9F711" wp14:editId="55E81E77">
            <wp:extent cx="3286760" cy="1407795"/>
            <wp:effectExtent l="76200" t="57150" r="85090" b="59055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320512" cy="142239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1161F27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尚未</w:t>
      </w:r>
      <w:r>
        <w:rPr>
          <w:rFonts w:asciiTheme="minorEastAsia" w:hAnsiTheme="minorEastAsia" w:hint="eastAsia"/>
          <w:color w:val="303030"/>
        </w:rPr>
        <w:t>分配</w:t>
      </w:r>
      <w:r>
        <w:rPr>
          <w:rFonts w:asciiTheme="minorEastAsia" w:hAnsiTheme="minorEastAsia"/>
          <w:color w:val="303030"/>
        </w:rPr>
        <w:t>的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可以</w:t>
      </w:r>
      <w:r>
        <w:rPr>
          <w:rFonts w:asciiTheme="minorEastAsia" w:hAnsiTheme="minorEastAsia" w:hint="eastAsia"/>
          <w:color w:val="303030"/>
        </w:rPr>
        <w:t>“选择”进行分配</w:t>
      </w:r>
    </w:p>
    <w:p w14:paraId="68B5E2DF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已经分配尚未评分的，可以“取消”</w:t>
      </w:r>
    </w:p>
    <w:p w14:paraId="24CD7EB2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已经分配且评分的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则不能再做修改</w:t>
      </w:r>
    </w:p>
    <w:p w14:paraId="7A824BE7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若需要批量分配或者一键分配，可以点选列表左上角的按钮进行操作（一键分配前，需要设定一些规则）</w:t>
      </w:r>
    </w:p>
    <w:p w14:paraId="73A6C391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114300" distR="114300" wp14:anchorId="44E5AC86" wp14:editId="3A185CBC">
            <wp:extent cx="2771140" cy="514350"/>
            <wp:effectExtent l="0" t="0" r="10160" b="0"/>
            <wp:docPr id="2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FA98C2F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 w:hint="eastAsia"/>
          <w:color w:val="303030"/>
        </w:rPr>
        <w:t>步：在分配评阅教师的弹框页面，进行安排或者取消操作</w:t>
      </w:r>
    </w:p>
    <w:p w14:paraId="0673C051" w14:textId="77777777" w:rsidR="006316D8" w:rsidRDefault="00C204EA">
      <w:pPr>
        <w:pStyle w:val="2"/>
      </w:pPr>
      <w:bookmarkStart w:id="127" w:name="_Toc19288"/>
      <w:bookmarkStart w:id="128" w:name="_Toc31527"/>
      <w:bookmarkStart w:id="129" w:name="_Toc523926135"/>
      <w:bookmarkStart w:id="130" w:name="_Toc12153"/>
      <w:bookmarkStart w:id="131" w:name="_Toc8659"/>
      <w:r>
        <w:rPr>
          <w:rFonts w:hint="eastAsia"/>
        </w:rPr>
        <w:t>2.9</w:t>
      </w:r>
      <w:bookmarkEnd w:id="127"/>
      <w:bookmarkEnd w:id="128"/>
      <w:bookmarkEnd w:id="129"/>
      <w:r>
        <w:rPr>
          <w:rFonts w:hint="eastAsia"/>
        </w:rPr>
        <w:t>师生答辩安排</w:t>
      </w:r>
      <w:bookmarkEnd w:id="130"/>
      <w:bookmarkEnd w:id="131"/>
    </w:p>
    <w:p w14:paraId="21A5A3B7" w14:textId="77777777" w:rsidR="006316D8" w:rsidRDefault="00C204EA">
      <w:pPr>
        <w:spacing w:line="276" w:lineRule="auto"/>
      </w:pPr>
      <w:r>
        <w:rPr>
          <w:rFonts w:hint="eastAsia"/>
        </w:rPr>
        <w:t>*</w:t>
      </w:r>
      <w:r>
        <w:t>若学校或者院系设置的</w:t>
      </w:r>
      <w:r>
        <w:rPr>
          <w:rFonts w:hint="eastAsia"/>
        </w:rPr>
        <w:t>“安排开题答辩、评阅教师和答辩组”角色是教学秘书，则可以进行以</w:t>
      </w:r>
      <w:r>
        <w:rPr>
          <w:rFonts w:hint="eastAsia"/>
        </w:rPr>
        <w:t>下操作：</w:t>
      </w:r>
    </w:p>
    <w:p w14:paraId="6A867779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步：选择“评审答辩和成绩管理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师生答辩安排”打开页面</w:t>
      </w:r>
    </w:p>
    <w:p w14:paraId="43A24E8C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53AA59C9" wp14:editId="4943446B">
            <wp:extent cx="1329055" cy="727710"/>
            <wp:effectExtent l="57150" t="57150" r="61595" b="5334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46510" cy="737374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4AC38C9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lastRenderedPageBreak/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步：进行答辩的安排</w:t>
      </w:r>
    </w:p>
    <w:p w14:paraId="1E0B4E63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若是新添加开题答辩组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则点击列表左上角的</w:t>
      </w:r>
      <w:r>
        <w:rPr>
          <w:rFonts w:asciiTheme="minorEastAsia" w:hAnsiTheme="minorEastAsia" w:hint="eastAsia"/>
          <w:color w:val="303030"/>
        </w:rPr>
        <w:t>“添加答辩组”按钮，打开页面，选择需要参加开题答辩的学生、教师，提交即可</w:t>
      </w:r>
    </w:p>
    <w:p w14:paraId="32CAFDDD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若是需要复制上一年答辩组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点击</w:t>
      </w:r>
      <w:r>
        <w:rPr>
          <w:rFonts w:asciiTheme="minorEastAsia" w:hAnsiTheme="minorEastAsia" w:hint="eastAsia"/>
          <w:color w:val="303030"/>
        </w:rPr>
        <w:t>“复制上一年答辩组”可以将之前学年答辩组复制后，进行部分修改即可使用</w:t>
      </w:r>
    </w:p>
    <w:p w14:paraId="3079CF38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34A492E4" wp14:editId="28A3FC63">
            <wp:extent cx="1963420" cy="333375"/>
            <wp:effectExtent l="76200" t="57150" r="74930" b="66675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042992" cy="34707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C0F5935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若是在已有的开题答辩组内新增学生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则选择列表中已经建好的开题答辩组</w:t>
      </w:r>
      <w:r>
        <w:rPr>
          <w:rFonts w:asciiTheme="minorEastAsia" w:hAnsiTheme="minorEastAsia" w:hint="eastAsia"/>
          <w:color w:val="303030"/>
        </w:rPr>
        <w:t>，点击“修改”按钮，进行修改（点击“答辩组学生”列的数字可以查看对应组内已有的具体学生）</w:t>
      </w:r>
    </w:p>
    <w:p w14:paraId="03DE1322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36162759" wp14:editId="0AF062D1">
            <wp:extent cx="1600200" cy="1273175"/>
            <wp:effectExtent l="57150" t="57150" r="57150" b="60325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606478" cy="1278198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90C0C3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 w:hint="eastAsia"/>
          <w:color w:val="303030"/>
        </w:rPr>
        <w:t>步：返回查看安排的情况（列表中点击“查看”）</w:t>
      </w:r>
    </w:p>
    <w:p w14:paraId="413FE8A2" w14:textId="77777777" w:rsidR="006316D8" w:rsidRDefault="00C204EA">
      <w:pPr>
        <w:pStyle w:val="2"/>
      </w:pPr>
      <w:bookmarkStart w:id="132" w:name="_Toc523926139"/>
      <w:bookmarkStart w:id="133" w:name="_Toc9051"/>
      <w:bookmarkStart w:id="134" w:name="_Toc29005"/>
      <w:bookmarkStart w:id="135" w:name="_Toc2689"/>
      <w:bookmarkStart w:id="136" w:name="_Toc13273"/>
      <w:r>
        <w:t>2.</w:t>
      </w:r>
      <w:r>
        <w:rPr>
          <w:rFonts w:hint="eastAsia"/>
        </w:rPr>
        <w:t>10</w:t>
      </w:r>
      <w:r>
        <w:t>查看学生成绩</w:t>
      </w:r>
      <w:bookmarkEnd w:id="132"/>
      <w:bookmarkEnd w:id="133"/>
      <w:bookmarkEnd w:id="134"/>
      <w:bookmarkEnd w:id="135"/>
      <w:bookmarkEnd w:id="136"/>
    </w:p>
    <w:p w14:paraId="4BCC68FD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步：选择“评审答辩和成绩管理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查看学生成绩”打开页面</w:t>
      </w:r>
    </w:p>
    <w:p w14:paraId="7BE49F74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430BAB77" wp14:editId="31BDCF45">
            <wp:extent cx="1003935" cy="1247775"/>
            <wp:effectExtent l="57150" t="57150" r="62865" b="66675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16744" cy="1263839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C6146A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/>
          <w:color w:val="303030"/>
        </w:rPr>
        <w:t>步</w:t>
      </w:r>
      <w:r>
        <w:rPr>
          <w:rFonts w:asciiTheme="minorEastAsia" w:hAnsiTheme="minorEastAsia" w:hint="eastAsia"/>
          <w:color w:val="303030"/>
        </w:rPr>
        <w:t>：查看学生成绩信息；列表可以查看学生已评各项成绩，若需要查看详细成绩和评语，则点击进入内页查看即可</w:t>
      </w:r>
    </w:p>
    <w:p w14:paraId="2609CFF2" w14:textId="77777777" w:rsidR="006316D8" w:rsidRDefault="00C204EA">
      <w:pPr>
        <w:pStyle w:val="2"/>
      </w:pPr>
      <w:bookmarkStart w:id="137" w:name="_Toc523926140"/>
      <w:bookmarkStart w:id="138" w:name="_Toc2913"/>
      <w:bookmarkStart w:id="139" w:name="_Toc15664"/>
      <w:bookmarkStart w:id="140" w:name="_Toc4137"/>
      <w:bookmarkStart w:id="141" w:name="_Toc17370"/>
      <w:r>
        <w:rPr>
          <w:rFonts w:hint="eastAsia"/>
        </w:rPr>
        <w:t>2</w:t>
      </w:r>
      <w:r>
        <w:t>.</w:t>
      </w:r>
      <w:r>
        <w:rPr>
          <w:rFonts w:hint="eastAsia"/>
        </w:rPr>
        <w:t>11</w:t>
      </w:r>
      <w:r>
        <w:t>推优</w:t>
      </w:r>
      <w:bookmarkEnd w:id="137"/>
      <w:bookmarkEnd w:id="138"/>
      <w:bookmarkEnd w:id="139"/>
      <w:bookmarkEnd w:id="140"/>
      <w:bookmarkEnd w:id="141"/>
    </w:p>
    <w:p w14:paraId="617B3B8C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/>
          <w:color w:val="303030"/>
        </w:rPr>
        <w:t>步</w:t>
      </w:r>
      <w:r>
        <w:rPr>
          <w:rFonts w:asciiTheme="minorEastAsia" w:hAnsiTheme="minorEastAsia" w:hint="eastAsia"/>
          <w:color w:val="303030"/>
        </w:rPr>
        <w:t>：选择“推优管理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优秀学生管理”打开页面</w:t>
      </w:r>
    </w:p>
    <w:p w14:paraId="4FA85262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59C55824" wp14:editId="02D34143">
            <wp:extent cx="1306830" cy="468630"/>
            <wp:effectExtent l="57150" t="57150" r="64770" b="6477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352242" cy="484868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76D625B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/>
          <w:color w:val="303030"/>
        </w:rPr>
        <w:t>步</w:t>
      </w:r>
      <w:r>
        <w:rPr>
          <w:rFonts w:asciiTheme="minorEastAsia" w:hAnsiTheme="minorEastAsia" w:hint="eastAsia"/>
          <w:color w:val="303030"/>
        </w:rPr>
        <w:t>：点击“添加优秀学生”选择学生（支持按一定条件进行筛选和选择）</w:t>
      </w:r>
    </w:p>
    <w:p w14:paraId="0A62EDFE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7D7B5531" wp14:editId="7F803F4C">
            <wp:extent cx="1218565" cy="475615"/>
            <wp:effectExtent l="57150" t="57150" r="57785" b="57785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19048" cy="47619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050CDD7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支持勾选学生并</w:t>
      </w:r>
      <w:r>
        <w:rPr>
          <w:rFonts w:asciiTheme="minorEastAsia" w:hAnsiTheme="minorEastAsia" w:hint="eastAsia"/>
          <w:color w:val="303030"/>
        </w:rPr>
        <w:t>“批量添加优秀学生”方式</w:t>
      </w:r>
    </w:p>
    <w:p w14:paraId="06F57D29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lastRenderedPageBreak/>
        <w:drawing>
          <wp:inline distT="0" distB="0" distL="0" distR="0" wp14:anchorId="7609392C" wp14:editId="5AE342D8">
            <wp:extent cx="1732915" cy="1111250"/>
            <wp:effectExtent l="57150" t="57150" r="57785" b="508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742638" cy="111737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2CF4F63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支持选择单独学生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在</w:t>
      </w:r>
      <w:r>
        <w:rPr>
          <w:rFonts w:asciiTheme="minorEastAsia" w:hAnsiTheme="minorEastAsia" w:hint="eastAsia"/>
          <w:color w:val="303030"/>
        </w:rPr>
        <w:t>“操作”列点击“添加”方式</w:t>
      </w:r>
    </w:p>
    <w:p w14:paraId="36253300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5B884E08" wp14:editId="17266286">
            <wp:extent cx="1542415" cy="1151890"/>
            <wp:effectExtent l="57150" t="57150" r="57785" b="4826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42857" cy="1152381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C225D04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/>
          <w:color w:val="303030"/>
        </w:rPr>
        <w:t>步</w:t>
      </w:r>
      <w:r>
        <w:rPr>
          <w:rFonts w:asciiTheme="minorEastAsia" w:hAnsiTheme="minorEastAsia" w:hint="eastAsia"/>
          <w:color w:val="303030"/>
        </w:rPr>
        <w:t>：为学生确定一个优秀的等级，然后提交即可</w:t>
      </w:r>
    </w:p>
    <w:p w14:paraId="5D57505F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369E6B73" wp14:editId="768CDA2A">
            <wp:extent cx="1979930" cy="995045"/>
            <wp:effectExtent l="0" t="0" r="1270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997756" cy="100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33841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/>
          <w:color w:val="303030"/>
        </w:rPr>
        <w:t>步</w:t>
      </w:r>
      <w:r>
        <w:rPr>
          <w:rFonts w:asciiTheme="minorEastAsia" w:hAnsiTheme="minorEastAsia" w:hint="eastAsia"/>
          <w:color w:val="303030"/>
        </w:rPr>
        <w:t>：返回列表查看结果，并可以进行修改或者删除操作</w:t>
      </w:r>
    </w:p>
    <w:p w14:paraId="6B821D75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149A70BA" wp14:editId="03E33F9A">
            <wp:extent cx="2350135" cy="549275"/>
            <wp:effectExtent l="57150" t="57150" r="69215" b="60325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389931" cy="559018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B0F77A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教学秘书添加的是院系级别的优秀，若要报送学校优秀，则需要学校管理员进行添加和操作，并确定学生的优秀等级</w:t>
      </w:r>
    </w:p>
    <w:p w14:paraId="15130BC5" w14:textId="77777777" w:rsidR="006316D8" w:rsidRDefault="00C204EA">
      <w:pPr>
        <w:pStyle w:val="2"/>
      </w:pPr>
      <w:bookmarkStart w:id="142" w:name="_Toc20587"/>
      <w:bookmarkStart w:id="143" w:name="_Toc26362"/>
      <w:bookmarkStart w:id="144" w:name="_Toc523926141"/>
      <w:bookmarkStart w:id="145" w:name="_Toc10244"/>
      <w:bookmarkStart w:id="146" w:name="_Toc25150"/>
      <w:r>
        <w:rPr>
          <w:rFonts w:hint="eastAsia"/>
        </w:rPr>
        <w:t>2</w:t>
      </w:r>
      <w:r>
        <w:t>.1</w:t>
      </w:r>
      <w:r>
        <w:rPr>
          <w:rFonts w:hint="eastAsia"/>
        </w:rPr>
        <w:t>2</w:t>
      </w:r>
      <w:r>
        <w:t>信息统计</w:t>
      </w:r>
      <w:bookmarkEnd w:id="142"/>
      <w:bookmarkEnd w:id="143"/>
      <w:bookmarkEnd w:id="144"/>
      <w:bookmarkEnd w:id="145"/>
      <w:bookmarkEnd w:id="146"/>
    </w:p>
    <w:p w14:paraId="16B72F34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系统提供了丰富的信息统计功能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包括过程信息统计和检测结果信息统计</w:t>
      </w:r>
    </w:p>
    <w:p w14:paraId="0C9A9EEF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/>
          <w:color w:val="303030"/>
        </w:rPr>
        <w:t>步</w:t>
      </w:r>
      <w:r>
        <w:rPr>
          <w:rFonts w:asciiTheme="minorEastAsia" w:hAnsiTheme="minorEastAsia" w:hint="eastAsia"/>
          <w:color w:val="303030"/>
        </w:rPr>
        <w:t>：选择“信息统计”导航，并根据需要选择对应的二级导航进入页面</w:t>
      </w:r>
    </w:p>
    <w:p w14:paraId="22CFDD6A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400BBAFB" wp14:editId="1D110654">
            <wp:extent cx="1536700" cy="1346200"/>
            <wp:effectExtent l="57150" t="57150" r="63500" b="6350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544039" cy="1352578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B6DF3E4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/>
          <w:color w:val="303030"/>
        </w:rPr>
        <w:t>步</w:t>
      </w:r>
      <w:r>
        <w:rPr>
          <w:rFonts w:asciiTheme="minorEastAsia" w:hAnsiTheme="minorEastAsia" w:hint="eastAsia"/>
          <w:color w:val="303030"/>
        </w:rPr>
        <w:t>：选定需要进行统计的条件和要求，进行各项统计</w:t>
      </w:r>
    </w:p>
    <w:p w14:paraId="64323723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/>
          <w:color w:val="303030"/>
        </w:rPr>
        <w:t>步</w:t>
      </w:r>
      <w:r>
        <w:rPr>
          <w:rFonts w:asciiTheme="minorEastAsia" w:hAnsiTheme="minorEastAsia" w:hint="eastAsia"/>
          <w:color w:val="303030"/>
        </w:rPr>
        <w:t>：查看统计结果</w:t>
      </w:r>
    </w:p>
    <w:p w14:paraId="757A143A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lastRenderedPageBreak/>
        <w:t>*</w:t>
      </w:r>
      <w:r>
        <w:rPr>
          <w:rFonts w:asciiTheme="minorEastAsia" w:hAnsiTheme="minorEastAsia"/>
          <w:color w:val="303030"/>
        </w:rPr>
        <w:t>支持统计图示下载</w:t>
      </w:r>
    </w:p>
    <w:p w14:paraId="6766DF17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支持统计表格下载</w:t>
      </w:r>
    </w:p>
    <w:p w14:paraId="70897674" w14:textId="77777777" w:rsidR="006316D8" w:rsidRDefault="00C204EA">
      <w:pPr>
        <w:pStyle w:val="2"/>
      </w:pPr>
      <w:bookmarkStart w:id="147" w:name="_Toc11034"/>
      <w:bookmarkStart w:id="148" w:name="_Toc21273"/>
      <w:bookmarkStart w:id="149" w:name="_Toc523926142"/>
      <w:bookmarkStart w:id="150" w:name="_Toc25847"/>
      <w:bookmarkStart w:id="151" w:name="_Toc25207"/>
      <w:r>
        <w:rPr>
          <w:rFonts w:hint="eastAsia"/>
        </w:rPr>
        <w:t>2</w:t>
      </w:r>
      <w:r>
        <w:t>.1</w:t>
      </w:r>
      <w:r>
        <w:rPr>
          <w:rFonts w:hint="eastAsia"/>
        </w:rPr>
        <w:t>3</w:t>
      </w:r>
      <w:r>
        <w:t>导出文档</w:t>
      </w:r>
      <w:bookmarkEnd w:id="147"/>
      <w:bookmarkEnd w:id="148"/>
      <w:bookmarkEnd w:id="149"/>
      <w:bookmarkEnd w:id="150"/>
      <w:bookmarkEnd w:id="151"/>
    </w:p>
    <w:p w14:paraId="64923F11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若配置了各类导出文档，教学秘书可以选择导出</w:t>
      </w:r>
    </w:p>
    <w:p w14:paraId="598A63FD" w14:textId="77777777" w:rsidR="006316D8" w:rsidRDefault="00C204EA">
      <w:pPr>
        <w:pStyle w:val="3"/>
        <w:spacing w:before="156" w:after="156"/>
      </w:pPr>
      <w:bookmarkStart w:id="152" w:name="_Toc523926143"/>
      <w:bookmarkStart w:id="153" w:name="_Toc5464"/>
      <w:bookmarkStart w:id="154" w:name="_Toc13022"/>
      <w:bookmarkStart w:id="155" w:name="_Toc20172"/>
      <w:bookmarkStart w:id="156" w:name="_Toc24468"/>
      <w:r>
        <w:rPr>
          <w:rFonts w:hint="eastAsia"/>
        </w:rPr>
        <w:t>2</w:t>
      </w:r>
      <w:r>
        <w:t>.1</w:t>
      </w:r>
      <w:r>
        <w:rPr>
          <w:rFonts w:hint="eastAsia"/>
        </w:rPr>
        <w:t>3</w:t>
      </w:r>
      <w:r>
        <w:t>.1</w:t>
      </w:r>
      <w:r>
        <w:t>导出</w:t>
      </w:r>
      <w:r>
        <w:t>excel</w:t>
      </w:r>
      <w:r>
        <w:t>文件</w:t>
      </w:r>
      <w:bookmarkEnd w:id="152"/>
      <w:bookmarkEnd w:id="153"/>
      <w:bookmarkEnd w:id="154"/>
      <w:bookmarkEnd w:id="155"/>
      <w:bookmarkEnd w:id="156"/>
    </w:p>
    <w:p w14:paraId="2D2AC192" w14:textId="77777777" w:rsidR="006316D8" w:rsidRDefault="00C204EA">
      <w:pPr>
        <w:spacing w:line="276" w:lineRule="auto"/>
        <w:ind w:firstLineChars="200" w:firstLine="420"/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导出</w:t>
      </w:r>
      <w:r>
        <w:rPr>
          <w:rFonts w:asciiTheme="minorEastAsia" w:hAnsiTheme="minorEastAsia" w:hint="eastAsia"/>
          <w:color w:val="303030"/>
        </w:rPr>
        <w:t>excel</w:t>
      </w:r>
      <w:r>
        <w:rPr>
          <w:rFonts w:asciiTheme="minorEastAsia" w:hAnsiTheme="minorEastAsia" w:hint="eastAsia"/>
          <w:color w:val="303030"/>
        </w:rPr>
        <w:t>文件是单独后台配置的，若未配置该项，则不需要进行导出操作</w:t>
      </w:r>
    </w:p>
    <w:p w14:paraId="5C50BDA7" w14:textId="77777777" w:rsidR="006316D8" w:rsidRDefault="00C204EA">
      <w:pPr>
        <w:spacing w:line="276" w:lineRule="auto"/>
        <w:ind w:firstLineChars="200" w:firstLine="420"/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/>
          <w:color w:val="303030"/>
        </w:rPr>
        <w:t>步</w:t>
      </w:r>
      <w:r>
        <w:rPr>
          <w:rFonts w:asciiTheme="minorEastAsia" w:hAnsiTheme="minorEastAsia" w:hint="eastAsia"/>
          <w:color w:val="303030"/>
        </w:rPr>
        <w:t>：选择“导出文档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导出</w:t>
      </w:r>
      <w:r>
        <w:rPr>
          <w:rFonts w:asciiTheme="minorEastAsia" w:hAnsiTheme="minorEastAsia" w:hint="eastAsia"/>
          <w:color w:val="303030"/>
        </w:rPr>
        <w:t>Excel</w:t>
      </w:r>
      <w:r>
        <w:rPr>
          <w:rFonts w:asciiTheme="minorEastAsia" w:hAnsiTheme="minorEastAsia" w:hint="eastAsia"/>
          <w:color w:val="303030"/>
        </w:rPr>
        <w:t>文件”打开页面</w:t>
      </w:r>
    </w:p>
    <w:p w14:paraId="208891AD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312C8182" wp14:editId="13712C86">
            <wp:extent cx="1351915" cy="471805"/>
            <wp:effectExtent l="57150" t="57150" r="57785" b="61595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388069" cy="484987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24963CE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页面会提示是否配置了可导出的</w:t>
      </w:r>
      <w:r>
        <w:rPr>
          <w:rFonts w:asciiTheme="minorEastAsia" w:hAnsiTheme="minorEastAsia" w:hint="eastAsia"/>
          <w:color w:val="303030"/>
        </w:rPr>
        <w:t>excel</w:t>
      </w:r>
      <w:r>
        <w:rPr>
          <w:rFonts w:asciiTheme="minorEastAsia" w:hAnsiTheme="minorEastAsia" w:hint="eastAsia"/>
          <w:color w:val="303030"/>
        </w:rPr>
        <w:t>文件</w:t>
      </w:r>
    </w:p>
    <w:p w14:paraId="44869407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77C5D16A" wp14:editId="7AFFCD4F">
            <wp:extent cx="3487420" cy="534035"/>
            <wp:effectExtent l="76200" t="57150" r="74930" b="56515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546087" cy="543056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E9A13D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/>
          <w:color w:val="303030"/>
        </w:rPr>
        <w:t>步</w:t>
      </w:r>
      <w:r>
        <w:rPr>
          <w:rFonts w:asciiTheme="minorEastAsia" w:hAnsiTheme="minorEastAsia" w:hint="eastAsia"/>
          <w:color w:val="303030"/>
        </w:rPr>
        <w:t>：选择需要导出文件的学生名单，点击“导出全部学生</w:t>
      </w:r>
      <w:r>
        <w:rPr>
          <w:rFonts w:asciiTheme="minorEastAsia" w:hAnsiTheme="minorEastAsia" w:hint="eastAsia"/>
          <w:color w:val="303030"/>
        </w:rPr>
        <w:t>excel</w:t>
      </w:r>
      <w:r>
        <w:rPr>
          <w:rFonts w:asciiTheme="minorEastAsia" w:hAnsiTheme="minorEastAsia" w:hint="eastAsia"/>
          <w:color w:val="303030"/>
        </w:rPr>
        <w:t>”或者“导出选中学生</w:t>
      </w:r>
      <w:r>
        <w:rPr>
          <w:rFonts w:asciiTheme="minorEastAsia" w:hAnsiTheme="minorEastAsia" w:hint="eastAsia"/>
          <w:color w:val="303030"/>
        </w:rPr>
        <w:t>excel</w:t>
      </w:r>
      <w:r>
        <w:rPr>
          <w:rFonts w:asciiTheme="minorEastAsia" w:hAnsiTheme="minorEastAsia" w:hint="eastAsia"/>
          <w:color w:val="303030"/>
        </w:rPr>
        <w:t>”按钮，提交后台生成导出的文件</w:t>
      </w:r>
    </w:p>
    <w:p w14:paraId="12DB930E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该过程可能需要一段时间，选择的数据越多，所需时间越长；请耐心等待后台处理</w:t>
      </w:r>
    </w:p>
    <w:p w14:paraId="0CA53729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42744F01" wp14:editId="0307A438">
            <wp:extent cx="1783715" cy="640715"/>
            <wp:effectExtent l="57150" t="57150" r="64135" b="6413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808127" cy="649795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941E6C7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/>
          <w:color w:val="303030"/>
        </w:rPr>
        <w:t>步</w:t>
      </w:r>
      <w:r>
        <w:rPr>
          <w:rFonts w:asciiTheme="minorEastAsia" w:hAnsiTheme="minorEastAsia" w:hint="eastAsia"/>
          <w:color w:val="303030"/>
        </w:rPr>
        <w:t>：后台处理完成后，点击“下载</w:t>
      </w:r>
      <w:r>
        <w:rPr>
          <w:rFonts w:asciiTheme="minorEastAsia" w:hAnsiTheme="minorEastAsia" w:hint="eastAsia"/>
          <w:color w:val="303030"/>
        </w:rPr>
        <w:t>excel</w:t>
      </w:r>
      <w:r>
        <w:rPr>
          <w:rFonts w:asciiTheme="minorEastAsia" w:hAnsiTheme="minorEastAsia" w:hint="eastAsia"/>
          <w:color w:val="303030"/>
        </w:rPr>
        <w:t>文件”，在弹框中点击“下载”按钮，即可将该文件下载到本地</w:t>
      </w:r>
    </w:p>
    <w:p w14:paraId="303F33B0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5733BD6D" wp14:editId="76F6EA92">
            <wp:extent cx="3589655" cy="841375"/>
            <wp:effectExtent l="76200" t="57150" r="67945" b="53975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653495" cy="85641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3AEC726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下载有效期为</w:t>
      </w:r>
      <w:r>
        <w:rPr>
          <w:rFonts w:asciiTheme="minorEastAsia" w:hAnsiTheme="minorEastAsia" w:hint="eastAsia"/>
          <w:color w:val="303030"/>
        </w:rPr>
        <w:t>2</w:t>
      </w:r>
      <w:r>
        <w:rPr>
          <w:rFonts w:asciiTheme="minorEastAsia" w:hAnsiTheme="minorEastAsia"/>
          <w:color w:val="303030"/>
        </w:rPr>
        <w:t>4</w:t>
      </w:r>
      <w:r>
        <w:rPr>
          <w:rFonts w:asciiTheme="minorEastAsia" w:hAnsiTheme="minorEastAsia"/>
          <w:color w:val="303030"/>
        </w:rPr>
        <w:t>个小时</w:t>
      </w:r>
    </w:p>
    <w:p w14:paraId="631AB8F8" w14:textId="77777777" w:rsidR="006316D8" w:rsidRDefault="00C204EA">
      <w:pPr>
        <w:pStyle w:val="3"/>
        <w:spacing w:before="156" w:after="156"/>
      </w:pPr>
      <w:bookmarkStart w:id="157" w:name="_Toc21901"/>
      <w:bookmarkStart w:id="158" w:name="_Toc9181"/>
      <w:bookmarkStart w:id="159" w:name="_Toc523926144"/>
      <w:bookmarkStart w:id="160" w:name="_Toc19217"/>
      <w:bookmarkStart w:id="161" w:name="_Toc9484"/>
      <w:r>
        <w:rPr>
          <w:rFonts w:hint="eastAsia"/>
        </w:rPr>
        <w:t>2</w:t>
      </w:r>
      <w:r>
        <w:t>.1</w:t>
      </w:r>
      <w:r>
        <w:rPr>
          <w:rFonts w:hint="eastAsia"/>
        </w:rPr>
        <w:t>3.</w:t>
      </w:r>
      <w:r>
        <w:t>2</w:t>
      </w:r>
      <w:r>
        <w:t>导出文档</w:t>
      </w:r>
      <w:bookmarkEnd w:id="157"/>
      <w:bookmarkEnd w:id="158"/>
      <w:bookmarkEnd w:id="159"/>
      <w:bookmarkEnd w:id="160"/>
      <w:bookmarkEnd w:id="161"/>
    </w:p>
    <w:p w14:paraId="1336FCD4" w14:textId="77777777" w:rsidR="006316D8" w:rsidRDefault="00C204EA">
      <w:pPr>
        <w:spacing w:line="276" w:lineRule="auto"/>
        <w:ind w:firstLineChars="200" w:firstLine="420"/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导出文档是单独后台配置的，若未配置该项，则不需要进行导出操作</w:t>
      </w:r>
    </w:p>
    <w:p w14:paraId="3F8E18B9" w14:textId="77777777" w:rsidR="006316D8" w:rsidRDefault="00C204EA">
      <w:pPr>
        <w:spacing w:line="276" w:lineRule="auto"/>
        <w:ind w:firstLineChars="200" w:firstLine="420"/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/>
          <w:color w:val="303030"/>
        </w:rPr>
        <w:t>步</w:t>
      </w:r>
      <w:r>
        <w:rPr>
          <w:rFonts w:asciiTheme="minorEastAsia" w:hAnsiTheme="minorEastAsia" w:hint="eastAsia"/>
          <w:color w:val="303030"/>
        </w:rPr>
        <w:t>：选择“导出文档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导出文档”打开页面</w:t>
      </w:r>
    </w:p>
    <w:p w14:paraId="49574487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7991CA10" wp14:editId="6901BEB9">
            <wp:extent cx="1385570" cy="731520"/>
            <wp:effectExtent l="57150" t="57150" r="62230" b="4953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411829" cy="745446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ECC849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页面会提示是否配置了可导出的文档类型</w:t>
      </w:r>
    </w:p>
    <w:p w14:paraId="1DCC58CF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lastRenderedPageBreak/>
        <w:drawing>
          <wp:inline distT="0" distB="0" distL="0" distR="0" wp14:anchorId="02FEA33E" wp14:editId="7DC92170">
            <wp:extent cx="2797175" cy="550545"/>
            <wp:effectExtent l="76200" t="57150" r="79375" b="59055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862984" cy="563528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377D132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/>
          <w:color w:val="303030"/>
        </w:rPr>
        <w:t>步</w:t>
      </w:r>
      <w:r>
        <w:rPr>
          <w:rFonts w:asciiTheme="minorEastAsia" w:hAnsiTheme="minorEastAsia" w:hint="eastAsia"/>
          <w:color w:val="303030"/>
        </w:rPr>
        <w:t>：选择需要导出文件的学生名单，点击“</w:t>
      </w:r>
      <w:r>
        <w:rPr>
          <w:rFonts w:asciiTheme="minorEastAsia" w:hAnsiTheme="minorEastAsia" w:hint="eastAsia"/>
          <w:color w:val="303030"/>
        </w:rPr>
        <w:t>word</w:t>
      </w:r>
      <w:r>
        <w:rPr>
          <w:rFonts w:asciiTheme="minorEastAsia" w:hAnsiTheme="minorEastAsia"/>
          <w:color w:val="303030"/>
        </w:rPr>
        <w:t>文档导出</w:t>
      </w:r>
      <w:r>
        <w:rPr>
          <w:rFonts w:asciiTheme="minorEastAsia" w:hAnsiTheme="minorEastAsia" w:hint="eastAsia"/>
          <w:color w:val="303030"/>
        </w:rPr>
        <w:t>”，选择“全部”或者“选中”，提交后台生成导出的文件</w:t>
      </w:r>
    </w:p>
    <w:p w14:paraId="66A13664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该过程可能需要一段时间，选择的数据越多，所需时间越长；请耐心等待后台处理</w:t>
      </w:r>
    </w:p>
    <w:p w14:paraId="51B08241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/>
          <w:color w:val="303030"/>
        </w:rPr>
        <w:t>步</w:t>
      </w:r>
      <w:r>
        <w:rPr>
          <w:rFonts w:asciiTheme="minorEastAsia" w:hAnsiTheme="minorEastAsia" w:hint="eastAsia"/>
          <w:color w:val="303030"/>
        </w:rPr>
        <w:t>：后台处理完成后，点击“下载列表”，在弹框中点击“下载”按钮，即可将该文件下载到本地</w:t>
      </w:r>
    </w:p>
    <w:p w14:paraId="7B81CEFA" w14:textId="77777777" w:rsidR="006316D8" w:rsidRDefault="00C204EA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 wp14:anchorId="2814D46E" wp14:editId="42264B6A">
            <wp:extent cx="3975100" cy="659765"/>
            <wp:effectExtent l="95250" t="57150" r="101600" b="6413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115371" cy="68325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794CBA1" w14:textId="7AFA7AD1" w:rsidR="006316D8" w:rsidRPr="008D6FC6" w:rsidRDefault="00C204EA" w:rsidP="008D6FC6">
      <w:pPr>
        <w:spacing w:line="276" w:lineRule="auto"/>
        <w:ind w:firstLineChars="200" w:firstLine="420"/>
        <w:rPr>
          <w:rFonts w:asciiTheme="minorEastAsia" w:hAnsiTheme="minorEastAsia" w:hint="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下载有效期为</w:t>
      </w:r>
      <w:r>
        <w:rPr>
          <w:rFonts w:asciiTheme="minorEastAsia" w:hAnsiTheme="minorEastAsia" w:hint="eastAsia"/>
          <w:color w:val="303030"/>
        </w:rPr>
        <w:t>2</w:t>
      </w:r>
      <w:r>
        <w:rPr>
          <w:rFonts w:asciiTheme="minorEastAsia" w:hAnsiTheme="minorEastAsia"/>
          <w:color w:val="303030"/>
        </w:rPr>
        <w:t>4</w:t>
      </w:r>
      <w:r>
        <w:rPr>
          <w:rFonts w:asciiTheme="minorEastAsia" w:hAnsiTheme="minorEastAsia"/>
          <w:color w:val="303030"/>
        </w:rPr>
        <w:t>个小</w:t>
      </w:r>
      <w:r>
        <w:rPr>
          <w:rFonts w:asciiTheme="minorEastAsia" w:hAnsiTheme="minorEastAsia"/>
          <w:color w:val="303030"/>
        </w:rPr>
        <w:t>时</w:t>
      </w:r>
    </w:p>
    <w:sectPr w:rsidR="006316D8" w:rsidRPr="008D6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0638" w14:textId="77777777" w:rsidR="00C204EA" w:rsidRDefault="00C204EA">
      <w:r>
        <w:separator/>
      </w:r>
    </w:p>
  </w:endnote>
  <w:endnote w:type="continuationSeparator" w:id="0">
    <w:p w14:paraId="5115474D" w14:textId="77777777" w:rsidR="00C204EA" w:rsidRDefault="00C2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F89E" w14:textId="77777777" w:rsidR="006316D8" w:rsidRDefault="00C204EA">
    <w:pPr>
      <w:pStyle w:val="a7"/>
    </w:pPr>
    <w:r>
      <w:pict w14:anchorId="65136BE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+AZk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j4BmRQCAAAVBAAADgAAAAAAAAAB&#10;ACAAAAAfAQAAZHJzL2Uyb0RvYy54bWxQSwUGAAAAAAYABgBZAQAApQUAAAAA&#10;" filled="f" stroked="f" strokeweight=".5pt">
          <v:textbox style="mso-fit-shape-to-text:t" inset="0,0,0,0">
            <w:txbxContent>
              <w:p w14:paraId="35200B1C" w14:textId="77777777" w:rsidR="006316D8" w:rsidRDefault="00C204E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3118C" w14:textId="77777777" w:rsidR="00C204EA" w:rsidRDefault="00C204EA">
      <w:r>
        <w:separator/>
      </w:r>
    </w:p>
  </w:footnote>
  <w:footnote w:type="continuationSeparator" w:id="0">
    <w:p w14:paraId="798BA572" w14:textId="77777777" w:rsidR="00C204EA" w:rsidRDefault="00C20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0DB"/>
    <w:rsid w:val="0000196F"/>
    <w:rsid w:val="00001AE3"/>
    <w:rsid w:val="00002991"/>
    <w:rsid w:val="000038AB"/>
    <w:rsid w:val="00006015"/>
    <w:rsid w:val="00007B9C"/>
    <w:rsid w:val="000104E9"/>
    <w:rsid w:val="00012CC5"/>
    <w:rsid w:val="000134B2"/>
    <w:rsid w:val="00013743"/>
    <w:rsid w:val="000138AE"/>
    <w:rsid w:val="000168CD"/>
    <w:rsid w:val="000170B3"/>
    <w:rsid w:val="00017AE2"/>
    <w:rsid w:val="00017B3C"/>
    <w:rsid w:val="00022BC4"/>
    <w:rsid w:val="00025077"/>
    <w:rsid w:val="0002690B"/>
    <w:rsid w:val="00030D2B"/>
    <w:rsid w:val="00030DEC"/>
    <w:rsid w:val="0003170F"/>
    <w:rsid w:val="00040E7E"/>
    <w:rsid w:val="0004196D"/>
    <w:rsid w:val="00042EC4"/>
    <w:rsid w:val="00043172"/>
    <w:rsid w:val="000435B5"/>
    <w:rsid w:val="00044842"/>
    <w:rsid w:val="00044A18"/>
    <w:rsid w:val="00045BA9"/>
    <w:rsid w:val="0004615E"/>
    <w:rsid w:val="000530C9"/>
    <w:rsid w:val="00056E20"/>
    <w:rsid w:val="000631B4"/>
    <w:rsid w:val="00066332"/>
    <w:rsid w:val="00067436"/>
    <w:rsid w:val="0007335E"/>
    <w:rsid w:val="00073512"/>
    <w:rsid w:val="0007494C"/>
    <w:rsid w:val="00075312"/>
    <w:rsid w:val="000754FE"/>
    <w:rsid w:val="00075712"/>
    <w:rsid w:val="00076C5E"/>
    <w:rsid w:val="0008198A"/>
    <w:rsid w:val="000825BD"/>
    <w:rsid w:val="00083F64"/>
    <w:rsid w:val="000848DD"/>
    <w:rsid w:val="000855EA"/>
    <w:rsid w:val="00085E01"/>
    <w:rsid w:val="00086545"/>
    <w:rsid w:val="00087072"/>
    <w:rsid w:val="00090B25"/>
    <w:rsid w:val="0009160D"/>
    <w:rsid w:val="00093A51"/>
    <w:rsid w:val="00094AEC"/>
    <w:rsid w:val="000A038D"/>
    <w:rsid w:val="000A4C4E"/>
    <w:rsid w:val="000A5967"/>
    <w:rsid w:val="000B1158"/>
    <w:rsid w:val="000B30EA"/>
    <w:rsid w:val="000B39EE"/>
    <w:rsid w:val="000B60BF"/>
    <w:rsid w:val="000C2046"/>
    <w:rsid w:val="000C3BE0"/>
    <w:rsid w:val="000C4396"/>
    <w:rsid w:val="000C4591"/>
    <w:rsid w:val="000C624C"/>
    <w:rsid w:val="000D07C3"/>
    <w:rsid w:val="000D0D18"/>
    <w:rsid w:val="000D0D8C"/>
    <w:rsid w:val="000D1905"/>
    <w:rsid w:val="000D207F"/>
    <w:rsid w:val="000D20D0"/>
    <w:rsid w:val="000D304F"/>
    <w:rsid w:val="000D3812"/>
    <w:rsid w:val="000D55E4"/>
    <w:rsid w:val="000E0D0C"/>
    <w:rsid w:val="000E2F41"/>
    <w:rsid w:val="000E319C"/>
    <w:rsid w:val="000E3A4C"/>
    <w:rsid w:val="000E68A9"/>
    <w:rsid w:val="000F0DCC"/>
    <w:rsid w:val="000F103C"/>
    <w:rsid w:val="000F2886"/>
    <w:rsid w:val="000F2F12"/>
    <w:rsid w:val="000F4BC9"/>
    <w:rsid w:val="000F54FD"/>
    <w:rsid w:val="000F6286"/>
    <w:rsid w:val="000F70B3"/>
    <w:rsid w:val="000F7DDE"/>
    <w:rsid w:val="00100709"/>
    <w:rsid w:val="001029C8"/>
    <w:rsid w:val="001033B4"/>
    <w:rsid w:val="00103827"/>
    <w:rsid w:val="00104D8B"/>
    <w:rsid w:val="001059F5"/>
    <w:rsid w:val="00110BB6"/>
    <w:rsid w:val="001110DB"/>
    <w:rsid w:val="001136ED"/>
    <w:rsid w:val="0011668E"/>
    <w:rsid w:val="001208A5"/>
    <w:rsid w:val="00120B3B"/>
    <w:rsid w:val="00123079"/>
    <w:rsid w:val="00123521"/>
    <w:rsid w:val="00123B70"/>
    <w:rsid w:val="00124019"/>
    <w:rsid w:val="0012403A"/>
    <w:rsid w:val="00124FEE"/>
    <w:rsid w:val="00126F8E"/>
    <w:rsid w:val="001313A0"/>
    <w:rsid w:val="00131F2E"/>
    <w:rsid w:val="001335AE"/>
    <w:rsid w:val="0013720C"/>
    <w:rsid w:val="00137B72"/>
    <w:rsid w:val="001408A5"/>
    <w:rsid w:val="00142A44"/>
    <w:rsid w:val="00142B11"/>
    <w:rsid w:val="00143F50"/>
    <w:rsid w:val="0014443A"/>
    <w:rsid w:val="00146860"/>
    <w:rsid w:val="00150D93"/>
    <w:rsid w:val="001519AA"/>
    <w:rsid w:val="0015316A"/>
    <w:rsid w:val="001548A1"/>
    <w:rsid w:val="00157147"/>
    <w:rsid w:val="0016448A"/>
    <w:rsid w:val="00167DEC"/>
    <w:rsid w:val="0017004A"/>
    <w:rsid w:val="00171439"/>
    <w:rsid w:val="001723A4"/>
    <w:rsid w:val="00173012"/>
    <w:rsid w:val="0017541F"/>
    <w:rsid w:val="00175D5F"/>
    <w:rsid w:val="00176566"/>
    <w:rsid w:val="0017784A"/>
    <w:rsid w:val="00180BC2"/>
    <w:rsid w:val="001840EB"/>
    <w:rsid w:val="00190BEF"/>
    <w:rsid w:val="00191C27"/>
    <w:rsid w:val="0019610C"/>
    <w:rsid w:val="00197836"/>
    <w:rsid w:val="001A02D9"/>
    <w:rsid w:val="001A0F79"/>
    <w:rsid w:val="001A27D0"/>
    <w:rsid w:val="001A2A08"/>
    <w:rsid w:val="001A31B2"/>
    <w:rsid w:val="001A61BE"/>
    <w:rsid w:val="001B29D9"/>
    <w:rsid w:val="001B2AAD"/>
    <w:rsid w:val="001B4EB2"/>
    <w:rsid w:val="001B563C"/>
    <w:rsid w:val="001B6B22"/>
    <w:rsid w:val="001B6E73"/>
    <w:rsid w:val="001B7D41"/>
    <w:rsid w:val="001C04AA"/>
    <w:rsid w:val="001C1154"/>
    <w:rsid w:val="001C19E7"/>
    <w:rsid w:val="001C1FCC"/>
    <w:rsid w:val="001C2144"/>
    <w:rsid w:val="001C368F"/>
    <w:rsid w:val="001C4997"/>
    <w:rsid w:val="001C6EF6"/>
    <w:rsid w:val="001C7892"/>
    <w:rsid w:val="001D16D2"/>
    <w:rsid w:val="001D1E74"/>
    <w:rsid w:val="001D433D"/>
    <w:rsid w:val="001D67D6"/>
    <w:rsid w:val="001D772C"/>
    <w:rsid w:val="001E070C"/>
    <w:rsid w:val="001E378A"/>
    <w:rsid w:val="001E4DDD"/>
    <w:rsid w:val="001E6536"/>
    <w:rsid w:val="001E7DEE"/>
    <w:rsid w:val="001F232B"/>
    <w:rsid w:val="001F25E2"/>
    <w:rsid w:val="001F585A"/>
    <w:rsid w:val="001F68F9"/>
    <w:rsid w:val="001F7343"/>
    <w:rsid w:val="001F742D"/>
    <w:rsid w:val="002005DF"/>
    <w:rsid w:val="00205FB7"/>
    <w:rsid w:val="00210518"/>
    <w:rsid w:val="0021199A"/>
    <w:rsid w:val="00211AE6"/>
    <w:rsid w:val="00211F5D"/>
    <w:rsid w:val="00212AB0"/>
    <w:rsid w:val="00214110"/>
    <w:rsid w:val="00214380"/>
    <w:rsid w:val="002152D7"/>
    <w:rsid w:val="0021613D"/>
    <w:rsid w:val="00216188"/>
    <w:rsid w:val="00217063"/>
    <w:rsid w:val="002208DF"/>
    <w:rsid w:val="0022124E"/>
    <w:rsid w:val="00223856"/>
    <w:rsid w:val="00225DD4"/>
    <w:rsid w:val="00232D22"/>
    <w:rsid w:val="00234436"/>
    <w:rsid w:val="00234B4A"/>
    <w:rsid w:val="00241414"/>
    <w:rsid w:val="00242DE8"/>
    <w:rsid w:val="002457A3"/>
    <w:rsid w:val="00246259"/>
    <w:rsid w:val="00246A32"/>
    <w:rsid w:val="00246BCA"/>
    <w:rsid w:val="00250C8B"/>
    <w:rsid w:val="002512C2"/>
    <w:rsid w:val="00252E7C"/>
    <w:rsid w:val="002540E8"/>
    <w:rsid w:val="00254DDC"/>
    <w:rsid w:val="00257A78"/>
    <w:rsid w:val="0026079B"/>
    <w:rsid w:val="00260E23"/>
    <w:rsid w:val="00264243"/>
    <w:rsid w:val="002677D5"/>
    <w:rsid w:val="002725DA"/>
    <w:rsid w:val="00273A8F"/>
    <w:rsid w:val="00274F28"/>
    <w:rsid w:val="00275641"/>
    <w:rsid w:val="00276C8B"/>
    <w:rsid w:val="0027730E"/>
    <w:rsid w:val="0028196A"/>
    <w:rsid w:val="00284C27"/>
    <w:rsid w:val="002850F5"/>
    <w:rsid w:val="00286703"/>
    <w:rsid w:val="00293589"/>
    <w:rsid w:val="00293C74"/>
    <w:rsid w:val="00297CDD"/>
    <w:rsid w:val="002A554A"/>
    <w:rsid w:val="002A5580"/>
    <w:rsid w:val="002A6D8C"/>
    <w:rsid w:val="002A7959"/>
    <w:rsid w:val="002B24BC"/>
    <w:rsid w:val="002B6239"/>
    <w:rsid w:val="002B6C4E"/>
    <w:rsid w:val="002C068A"/>
    <w:rsid w:val="002C0BEB"/>
    <w:rsid w:val="002D1ADE"/>
    <w:rsid w:val="002D6C04"/>
    <w:rsid w:val="002D73FF"/>
    <w:rsid w:val="002E0429"/>
    <w:rsid w:val="002E3CB1"/>
    <w:rsid w:val="002E5567"/>
    <w:rsid w:val="002E7401"/>
    <w:rsid w:val="002E755A"/>
    <w:rsid w:val="002F03A8"/>
    <w:rsid w:val="002F054F"/>
    <w:rsid w:val="002F2FC0"/>
    <w:rsid w:val="002F34BE"/>
    <w:rsid w:val="002F3AA6"/>
    <w:rsid w:val="002F4A58"/>
    <w:rsid w:val="002F67CE"/>
    <w:rsid w:val="00300B22"/>
    <w:rsid w:val="00300E3D"/>
    <w:rsid w:val="00302BF8"/>
    <w:rsid w:val="003033E0"/>
    <w:rsid w:val="00303EF9"/>
    <w:rsid w:val="00305406"/>
    <w:rsid w:val="0030555A"/>
    <w:rsid w:val="00305F20"/>
    <w:rsid w:val="00307CF6"/>
    <w:rsid w:val="00307D36"/>
    <w:rsid w:val="003135A7"/>
    <w:rsid w:val="00315065"/>
    <w:rsid w:val="00320EC5"/>
    <w:rsid w:val="003215E4"/>
    <w:rsid w:val="003221FD"/>
    <w:rsid w:val="0032288D"/>
    <w:rsid w:val="00323B1E"/>
    <w:rsid w:val="00323CF1"/>
    <w:rsid w:val="003258EB"/>
    <w:rsid w:val="00325ECA"/>
    <w:rsid w:val="0032637C"/>
    <w:rsid w:val="0032737E"/>
    <w:rsid w:val="0033031A"/>
    <w:rsid w:val="00330A3C"/>
    <w:rsid w:val="003410A4"/>
    <w:rsid w:val="003412BD"/>
    <w:rsid w:val="00344835"/>
    <w:rsid w:val="0034528A"/>
    <w:rsid w:val="00345D54"/>
    <w:rsid w:val="00347C27"/>
    <w:rsid w:val="00351035"/>
    <w:rsid w:val="00353F3B"/>
    <w:rsid w:val="00355196"/>
    <w:rsid w:val="00355724"/>
    <w:rsid w:val="00357E69"/>
    <w:rsid w:val="00361D1F"/>
    <w:rsid w:val="00363415"/>
    <w:rsid w:val="00366D5C"/>
    <w:rsid w:val="003672C0"/>
    <w:rsid w:val="00367967"/>
    <w:rsid w:val="00372441"/>
    <w:rsid w:val="00372725"/>
    <w:rsid w:val="00372C6D"/>
    <w:rsid w:val="0037498F"/>
    <w:rsid w:val="00377841"/>
    <w:rsid w:val="00381BD0"/>
    <w:rsid w:val="00383ADD"/>
    <w:rsid w:val="00384B44"/>
    <w:rsid w:val="003853D8"/>
    <w:rsid w:val="00385483"/>
    <w:rsid w:val="00387308"/>
    <w:rsid w:val="003874B2"/>
    <w:rsid w:val="003901AD"/>
    <w:rsid w:val="003907CB"/>
    <w:rsid w:val="0039271B"/>
    <w:rsid w:val="00392768"/>
    <w:rsid w:val="00394250"/>
    <w:rsid w:val="003947EF"/>
    <w:rsid w:val="00394855"/>
    <w:rsid w:val="003949E4"/>
    <w:rsid w:val="003A1C8D"/>
    <w:rsid w:val="003A3987"/>
    <w:rsid w:val="003A4CC6"/>
    <w:rsid w:val="003A79E2"/>
    <w:rsid w:val="003B14DF"/>
    <w:rsid w:val="003B26FF"/>
    <w:rsid w:val="003B372F"/>
    <w:rsid w:val="003C4BD2"/>
    <w:rsid w:val="003C4C92"/>
    <w:rsid w:val="003C7662"/>
    <w:rsid w:val="003D07B8"/>
    <w:rsid w:val="003D2342"/>
    <w:rsid w:val="003D366D"/>
    <w:rsid w:val="003D37DD"/>
    <w:rsid w:val="003D4D14"/>
    <w:rsid w:val="003D70C8"/>
    <w:rsid w:val="003E22CB"/>
    <w:rsid w:val="003E42CE"/>
    <w:rsid w:val="003F1033"/>
    <w:rsid w:val="003F1A0C"/>
    <w:rsid w:val="003F2117"/>
    <w:rsid w:val="003F34AD"/>
    <w:rsid w:val="003F3B9B"/>
    <w:rsid w:val="003F4517"/>
    <w:rsid w:val="003F7771"/>
    <w:rsid w:val="00402B48"/>
    <w:rsid w:val="0040324C"/>
    <w:rsid w:val="00404E34"/>
    <w:rsid w:val="0040601A"/>
    <w:rsid w:val="00411820"/>
    <w:rsid w:val="004121A5"/>
    <w:rsid w:val="004158AC"/>
    <w:rsid w:val="0041662F"/>
    <w:rsid w:val="00420FFB"/>
    <w:rsid w:val="00420FFD"/>
    <w:rsid w:val="0042617E"/>
    <w:rsid w:val="00430300"/>
    <w:rsid w:val="00431936"/>
    <w:rsid w:val="00434A82"/>
    <w:rsid w:val="00435276"/>
    <w:rsid w:val="0043612B"/>
    <w:rsid w:val="004361BE"/>
    <w:rsid w:val="00436D92"/>
    <w:rsid w:val="00437E2F"/>
    <w:rsid w:val="00437F36"/>
    <w:rsid w:val="0044101C"/>
    <w:rsid w:val="00442477"/>
    <w:rsid w:val="0044330D"/>
    <w:rsid w:val="00443F50"/>
    <w:rsid w:val="00445D67"/>
    <w:rsid w:val="00447909"/>
    <w:rsid w:val="00447BCB"/>
    <w:rsid w:val="00450427"/>
    <w:rsid w:val="004506CF"/>
    <w:rsid w:val="0045239C"/>
    <w:rsid w:val="004524A5"/>
    <w:rsid w:val="0045358D"/>
    <w:rsid w:val="00453EE8"/>
    <w:rsid w:val="004568C9"/>
    <w:rsid w:val="00456CC6"/>
    <w:rsid w:val="0046007C"/>
    <w:rsid w:val="00460EFB"/>
    <w:rsid w:val="00462E0B"/>
    <w:rsid w:val="0046426F"/>
    <w:rsid w:val="0046431F"/>
    <w:rsid w:val="00464860"/>
    <w:rsid w:val="00464CCA"/>
    <w:rsid w:val="00470BAC"/>
    <w:rsid w:val="004727AC"/>
    <w:rsid w:val="00472AF8"/>
    <w:rsid w:val="004742E7"/>
    <w:rsid w:val="00476BEE"/>
    <w:rsid w:val="004772BC"/>
    <w:rsid w:val="004773AE"/>
    <w:rsid w:val="00481539"/>
    <w:rsid w:val="004875C0"/>
    <w:rsid w:val="00494F87"/>
    <w:rsid w:val="004A0771"/>
    <w:rsid w:val="004A09FD"/>
    <w:rsid w:val="004A21E9"/>
    <w:rsid w:val="004A424D"/>
    <w:rsid w:val="004A4D83"/>
    <w:rsid w:val="004B089A"/>
    <w:rsid w:val="004B16DA"/>
    <w:rsid w:val="004B553D"/>
    <w:rsid w:val="004B6245"/>
    <w:rsid w:val="004B7CD3"/>
    <w:rsid w:val="004C1ACB"/>
    <w:rsid w:val="004C1E90"/>
    <w:rsid w:val="004C2314"/>
    <w:rsid w:val="004C494C"/>
    <w:rsid w:val="004C5A10"/>
    <w:rsid w:val="004C7A88"/>
    <w:rsid w:val="004D3B8F"/>
    <w:rsid w:val="004D3C95"/>
    <w:rsid w:val="004D4184"/>
    <w:rsid w:val="004E1F59"/>
    <w:rsid w:val="004E45EB"/>
    <w:rsid w:val="004E4D88"/>
    <w:rsid w:val="004E7DF0"/>
    <w:rsid w:val="004F1DA2"/>
    <w:rsid w:val="004F215C"/>
    <w:rsid w:val="004F2923"/>
    <w:rsid w:val="004F3B46"/>
    <w:rsid w:val="004F610D"/>
    <w:rsid w:val="005026F8"/>
    <w:rsid w:val="005058F9"/>
    <w:rsid w:val="00510B14"/>
    <w:rsid w:val="00510EA9"/>
    <w:rsid w:val="00511090"/>
    <w:rsid w:val="00513DB6"/>
    <w:rsid w:val="00516A14"/>
    <w:rsid w:val="005207FA"/>
    <w:rsid w:val="005249C1"/>
    <w:rsid w:val="00526765"/>
    <w:rsid w:val="005303EE"/>
    <w:rsid w:val="00531EF5"/>
    <w:rsid w:val="00531F1A"/>
    <w:rsid w:val="00533355"/>
    <w:rsid w:val="0053631C"/>
    <w:rsid w:val="00536CC3"/>
    <w:rsid w:val="005377FA"/>
    <w:rsid w:val="00537A8E"/>
    <w:rsid w:val="00540DA8"/>
    <w:rsid w:val="00542B15"/>
    <w:rsid w:val="005448DC"/>
    <w:rsid w:val="005451AC"/>
    <w:rsid w:val="005461AC"/>
    <w:rsid w:val="00546373"/>
    <w:rsid w:val="00546C07"/>
    <w:rsid w:val="00550D8F"/>
    <w:rsid w:val="00551819"/>
    <w:rsid w:val="00552B21"/>
    <w:rsid w:val="00553EF0"/>
    <w:rsid w:val="005550DC"/>
    <w:rsid w:val="00555533"/>
    <w:rsid w:val="0055637E"/>
    <w:rsid w:val="005563DB"/>
    <w:rsid w:val="00557568"/>
    <w:rsid w:val="00560343"/>
    <w:rsid w:val="00562CD8"/>
    <w:rsid w:val="00564442"/>
    <w:rsid w:val="00564ABE"/>
    <w:rsid w:val="005651A1"/>
    <w:rsid w:val="00566C22"/>
    <w:rsid w:val="00567950"/>
    <w:rsid w:val="00570E4D"/>
    <w:rsid w:val="00572DEC"/>
    <w:rsid w:val="0057307C"/>
    <w:rsid w:val="00573598"/>
    <w:rsid w:val="00574788"/>
    <w:rsid w:val="00574F51"/>
    <w:rsid w:val="005826C4"/>
    <w:rsid w:val="00584C29"/>
    <w:rsid w:val="0058746A"/>
    <w:rsid w:val="00592B60"/>
    <w:rsid w:val="00592ECC"/>
    <w:rsid w:val="00593AF3"/>
    <w:rsid w:val="005946FE"/>
    <w:rsid w:val="005949A2"/>
    <w:rsid w:val="00594B58"/>
    <w:rsid w:val="00596004"/>
    <w:rsid w:val="00597133"/>
    <w:rsid w:val="00597CFD"/>
    <w:rsid w:val="005A094C"/>
    <w:rsid w:val="005A2D4F"/>
    <w:rsid w:val="005A3E98"/>
    <w:rsid w:val="005A6998"/>
    <w:rsid w:val="005A7CC7"/>
    <w:rsid w:val="005A7DF0"/>
    <w:rsid w:val="005B07F8"/>
    <w:rsid w:val="005B1CD1"/>
    <w:rsid w:val="005B3311"/>
    <w:rsid w:val="005B78F6"/>
    <w:rsid w:val="005C0372"/>
    <w:rsid w:val="005C2287"/>
    <w:rsid w:val="005C3483"/>
    <w:rsid w:val="005C41B0"/>
    <w:rsid w:val="005C471C"/>
    <w:rsid w:val="005C5039"/>
    <w:rsid w:val="005C55C5"/>
    <w:rsid w:val="005C69AE"/>
    <w:rsid w:val="005C7DF3"/>
    <w:rsid w:val="005D5C02"/>
    <w:rsid w:val="005D6FB2"/>
    <w:rsid w:val="005E244F"/>
    <w:rsid w:val="005E6969"/>
    <w:rsid w:val="005F05B1"/>
    <w:rsid w:val="005F1AFD"/>
    <w:rsid w:val="005F1D28"/>
    <w:rsid w:val="005F5C10"/>
    <w:rsid w:val="005F6893"/>
    <w:rsid w:val="0060422F"/>
    <w:rsid w:val="00604D4D"/>
    <w:rsid w:val="0060757B"/>
    <w:rsid w:val="0060793B"/>
    <w:rsid w:val="006116EE"/>
    <w:rsid w:val="00614B93"/>
    <w:rsid w:val="00617DD6"/>
    <w:rsid w:val="00620974"/>
    <w:rsid w:val="006212C2"/>
    <w:rsid w:val="006245EF"/>
    <w:rsid w:val="00624B58"/>
    <w:rsid w:val="006316D8"/>
    <w:rsid w:val="006322EF"/>
    <w:rsid w:val="0063261D"/>
    <w:rsid w:val="00640402"/>
    <w:rsid w:val="00640C2F"/>
    <w:rsid w:val="00642262"/>
    <w:rsid w:val="00642899"/>
    <w:rsid w:val="00642CC3"/>
    <w:rsid w:val="0064590A"/>
    <w:rsid w:val="00651E0A"/>
    <w:rsid w:val="00652DC7"/>
    <w:rsid w:val="006565BE"/>
    <w:rsid w:val="00661766"/>
    <w:rsid w:val="00664B34"/>
    <w:rsid w:val="00665203"/>
    <w:rsid w:val="00665E74"/>
    <w:rsid w:val="0066717F"/>
    <w:rsid w:val="00673716"/>
    <w:rsid w:val="006746A6"/>
    <w:rsid w:val="006753C6"/>
    <w:rsid w:val="006763AB"/>
    <w:rsid w:val="00676D2B"/>
    <w:rsid w:val="0068080D"/>
    <w:rsid w:val="006846D5"/>
    <w:rsid w:val="006849C0"/>
    <w:rsid w:val="00684E2D"/>
    <w:rsid w:val="006873F5"/>
    <w:rsid w:val="00690CCA"/>
    <w:rsid w:val="006911BB"/>
    <w:rsid w:val="006917F3"/>
    <w:rsid w:val="006932B8"/>
    <w:rsid w:val="00693338"/>
    <w:rsid w:val="00695A7E"/>
    <w:rsid w:val="006A2027"/>
    <w:rsid w:val="006A65CA"/>
    <w:rsid w:val="006B09FD"/>
    <w:rsid w:val="006B13CE"/>
    <w:rsid w:val="006B220C"/>
    <w:rsid w:val="006B512F"/>
    <w:rsid w:val="006B7B21"/>
    <w:rsid w:val="006C10DC"/>
    <w:rsid w:val="006C1267"/>
    <w:rsid w:val="006C2035"/>
    <w:rsid w:val="006C2494"/>
    <w:rsid w:val="006C3464"/>
    <w:rsid w:val="006C5266"/>
    <w:rsid w:val="006C6BF9"/>
    <w:rsid w:val="006C7E9C"/>
    <w:rsid w:val="006D0A7C"/>
    <w:rsid w:val="006D1439"/>
    <w:rsid w:val="006D277C"/>
    <w:rsid w:val="006D354C"/>
    <w:rsid w:val="006E061A"/>
    <w:rsid w:val="006E29AA"/>
    <w:rsid w:val="006E3020"/>
    <w:rsid w:val="006E3BCC"/>
    <w:rsid w:val="006E6525"/>
    <w:rsid w:val="006F2A29"/>
    <w:rsid w:val="006F3479"/>
    <w:rsid w:val="006F3492"/>
    <w:rsid w:val="006F5103"/>
    <w:rsid w:val="006F516D"/>
    <w:rsid w:val="006F57E5"/>
    <w:rsid w:val="006F650E"/>
    <w:rsid w:val="00700252"/>
    <w:rsid w:val="0070109A"/>
    <w:rsid w:val="0070172F"/>
    <w:rsid w:val="00702DD4"/>
    <w:rsid w:val="0070324C"/>
    <w:rsid w:val="007035B5"/>
    <w:rsid w:val="00703F23"/>
    <w:rsid w:val="007043E7"/>
    <w:rsid w:val="00707F31"/>
    <w:rsid w:val="00710F37"/>
    <w:rsid w:val="0071243C"/>
    <w:rsid w:val="00713EC1"/>
    <w:rsid w:val="007140E1"/>
    <w:rsid w:val="00714509"/>
    <w:rsid w:val="00722846"/>
    <w:rsid w:val="00723665"/>
    <w:rsid w:val="00726A85"/>
    <w:rsid w:val="00726D3C"/>
    <w:rsid w:val="007270A7"/>
    <w:rsid w:val="007274AE"/>
    <w:rsid w:val="0072783E"/>
    <w:rsid w:val="00727A11"/>
    <w:rsid w:val="00732C9B"/>
    <w:rsid w:val="0073368B"/>
    <w:rsid w:val="0074147D"/>
    <w:rsid w:val="007428BD"/>
    <w:rsid w:val="00742E68"/>
    <w:rsid w:val="00751ECF"/>
    <w:rsid w:val="00752048"/>
    <w:rsid w:val="00752A87"/>
    <w:rsid w:val="00755FF0"/>
    <w:rsid w:val="00756AF0"/>
    <w:rsid w:val="00756DF9"/>
    <w:rsid w:val="00757BD3"/>
    <w:rsid w:val="00762D5B"/>
    <w:rsid w:val="007650CE"/>
    <w:rsid w:val="0076531D"/>
    <w:rsid w:val="007656FB"/>
    <w:rsid w:val="00766C8E"/>
    <w:rsid w:val="0077014D"/>
    <w:rsid w:val="007754BE"/>
    <w:rsid w:val="00775BCB"/>
    <w:rsid w:val="00776F4B"/>
    <w:rsid w:val="00777214"/>
    <w:rsid w:val="00780495"/>
    <w:rsid w:val="00782CC6"/>
    <w:rsid w:val="0078494E"/>
    <w:rsid w:val="007900BB"/>
    <w:rsid w:val="00791A5C"/>
    <w:rsid w:val="00791F2B"/>
    <w:rsid w:val="00792288"/>
    <w:rsid w:val="007935B1"/>
    <w:rsid w:val="00794170"/>
    <w:rsid w:val="00794E67"/>
    <w:rsid w:val="00796086"/>
    <w:rsid w:val="007A0D74"/>
    <w:rsid w:val="007A132D"/>
    <w:rsid w:val="007A1681"/>
    <w:rsid w:val="007A2EA5"/>
    <w:rsid w:val="007A3C48"/>
    <w:rsid w:val="007B2A53"/>
    <w:rsid w:val="007B390E"/>
    <w:rsid w:val="007B7942"/>
    <w:rsid w:val="007C0751"/>
    <w:rsid w:val="007C24D9"/>
    <w:rsid w:val="007C269A"/>
    <w:rsid w:val="007C50D7"/>
    <w:rsid w:val="007C73BF"/>
    <w:rsid w:val="007D0255"/>
    <w:rsid w:val="007D0BCA"/>
    <w:rsid w:val="007D28EC"/>
    <w:rsid w:val="007D2AE9"/>
    <w:rsid w:val="007D36AB"/>
    <w:rsid w:val="007D3BED"/>
    <w:rsid w:val="007D4A68"/>
    <w:rsid w:val="007D54B9"/>
    <w:rsid w:val="007D6C61"/>
    <w:rsid w:val="007E2461"/>
    <w:rsid w:val="007E6DE7"/>
    <w:rsid w:val="007E7580"/>
    <w:rsid w:val="007F1416"/>
    <w:rsid w:val="007F20DF"/>
    <w:rsid w:val="007F3948"/>
    <w:rsid w:val="007F45DE"/>
    <w:rsid w:val="007F4FDE"/>
    <w:rsid w:val="007F7959"/>
    <w:rsid w:val="00801F5F"/>
    <w:rsid w:val="00802F42"/>
    <w:rsid w:val="00802F5C"/>
    <w:rsid w:val="008059DB"/>
    <w:rsid w:val="008072C8"/>
    <w:rsid w:val="00807D8B"/>
    <w:rsid w:val="00814458"/>
    <w:rsid w:val="00815372"/>
    <w:rsid w:val="00815AC4"/>
    <w:rsid w:val="00816405"/>
    <w:rsid w:val="008171AD"/>
    <w:rsid w:val="00817210"/>
    <w:rsid w:val="00817EEA"/>
    <w:rsid w:val="00820D4E"/>
    <w:rsid w:val="00821CE0"/>
    <w:rsid w:val="00825116"/>
    <w:rsid w:val="00825873"/>
    <w:rsid w:val="0083197C"/>
    <w:rsid w:val="00831D9B"/>
    <w:rsid w:val="0083440A"/>
    <w:rsid w:val="0083583A"/>
    <w:rsid w:val="00837D8C"/>
    <w:rsid w:val="0084081A"/>
    <w:rsid w:val="00840CD1"/>
    <w:rsid w:val="00840FB6"/>
    <w:rsid w:val="0084595D"/>
    <w:rsid w:val="0085099D"/>
    <w:rsid w:val="00851C6A"/>
    <w:rsid w:val="00851CC2"/>
    <w:rsid w:val="008546B5"/>
    <w:rsid w:val="00854A22"/>
    <w:rsid w:val="008621BC"/>
    <w:rsid w:val="00866673"/>
    <w:rsid w:val="0086745F"/>
    <w:rsid w:val="008705C6"/>
    <w:rsid w:val="0087103C"/>
    <w:rsid w:val="0087228A"/>
    <w:rsid w:val="008722BD"/>
    <w:rsid w:val="008728B7"/>
    <w:rsid w:val="00873FA9"/>
    <w:rsid w:val="00874EE1"/>
    <w:rsid w:val="0087515F"/>
    <w:rsid w:val="00880E6F"/>
    <w:rsid w:val="008817A4"/>
    <w:rsid w:val="00882432"/>
    <w:rsid w:val="008826E6"/>
    <w:rsid w:val="00882DC0"/>
    <w:rsid w:val="008841F8"/>
    <w:rsid w:val="0088438E"/>
    <w:rsid w:val="00884823"/>
    <w:rsid w:val="00887F23"/>
    <w:rsid w:val="00890B62"/>
    <w:rsid w:val="00891A93"/>
    <w:rsid w:val="00893393"/>
    <w:rsid w:val="00895164"/>
    <w:rsid w:val="00897985"/>
    <w:rsid w:val="008A0FB5"/>
    <w:rsid w:val="008A26FB"/>
    <w:rsid w:val="008A2A48"/>
    <w:rsid w:val="008A4E87"/>
    <w:rsid w:val="008A55D6"/>
    <w:rsid w:val="008A6061"/>
    <w:rsid w:val="008B1770"/>
    <w:rsid w:val="008B206F"/>
    <w:rsid w:val="008B7C99"/>
    <w:rsid w:val="008C0F20"/>
    <w:rsid w:val="008C172C"/>
    <w:rsid w:val="008C1880"/>
    <w:rsid w:val="008C2635"/>
    <w:rsid w:val="008C2EE4"/>
    <w:rsid w:val="008C6180"/>
    <w:rsid w:val="008D3166"/>
    <w:rsid w:val="008D3772"/>
    <w:rsid w:val="008D5CA0"/>
    <w:rsid w:val="008D6ECF"/>
    <w:rsid w:val="008D6FC6"/>
    <w:rsid w:val="008D7C1D"/>
    <w:rsid w:val="008E1436"/>
    <w:rsid w:val="008E31BE"/>
    <w:rsid w:val="008E46CB"/>
    <w:rsid w:val="008E519F"/>
    <w:rsid w:val="008E75DE"/>
    <w:rsid w:val="008F0EB3"/>
    <w:rsid w:val="008F17EC"/>
    <w:rsid w:val="008F2AF2"/>
    <w:rsid w:val="008F35DF"/>
    <w:rsid w:val="008F3B06"/>
    <w:rsid w:val="008F44B0"/>
    <w:rsid w:val="008F4A4A"/>
    <w:rsid w:val="008F5877"/>
    <w:rsid w:val="009000D1"/>
    <w:rsid w:val="00903D91"/>
    <w:rsid w:val="00906223"/>
    <w:rsid w:val="00912346"/>
    <w:rsid w:val="009150B2"/>
    <w:rsid w:val="00916C6A"/>
    <w:rsid w:val="0091731E"/>
    <w:rsid w:val="00921DE2"/>
    <w:rsid w:val="009251C6"/>
    <w:rsid w:val="009268B7"/>
    <w:rsid w:val="0092774B"/>
    <w:rsid w:val="00930E16"/>
    <w:rsid w:val="00934FBD"/>
    <w:rsid w:val="009351E9"/>
    <w:rsid w:val="009352B2"/>
    <w:rsid w:val="00936D91"/>
    <w:rsid w:val="009372EE"/>
    <w:rsid w:val="00941DEE"/>
    <w:rsid w:val="00945B58"/>
    <w:rsid w:val="00947514"/>
    <w:rsid w:val="00947E86"/>
    <w:rsid w:val="00952A52"/>
    <w:rsid w:val="00953307"/>
    <w:rsid w:val="00953A0A"/>
    <w:rsid w:val="00954193"/>
    <w:rsid w:val="00955CE8"/>
    <w:rsid w:val="009575A9"/>
    <w:rsid w:val="0096169F"/>
    <w:rsid w:val="00961EC0"/>
    <w:rsid w:val="0096652F"/>
    <w:rsid w:val="00966A1E"/>
    <w:rsid w:val="00967F64"/>
    <w:rsid w:val="009716BA"/>
    <w:rsid w:val="00971CD6"/>
    <w:rsid w:val="009722A6"/>
    <w:rsid w:val="009757B4"/>
    <w:rsid w:val="00977B18"/>
    <w:rsid w:val="0098028B"/>
    <w:rsid w:val="00985DFB"/>
    <w:rsid w:val="00987953"/>
    <w:rsid w:val="00991636"/>
    <w:rsid w:val="00995891"/>
    <w:rsid w:val="009960AF"/>
    <w:rsid w:val="009966AC"/>
    <w:rsid w:val="009A23DE"/>
    <w:rsid w:val="009A34EE"/>
    <w:rsid w:val="009A4861"/>
    <w:rsid w:val="009A48DE"/>
    <w:rsid w:val="009A55B0"/>
    <w:rsid w:val="009A710D"/>
    <w:rsid w:val="009A7B53"/>
    <w:rsid w:val="009B52B9"/>
    <w:rsid w:val="009B61A4"/>
    <w:rsid w:val="009B6375"/>
    <w:rsid w:val="009C1208"/>
    <w:rsid w:val="009C57C2"/>
    <w:rsid w:val="009C5E96"/>
    <w:rsid w:val="009C664A"/>
    <w:rsid w:val="009D5C17"/>
    <w:rsid w:val="009E08DF"/>
    <w:rsid w:val="009E2506"/>
    <w:rsid w:val="009E47AA"/>
    <w:rsid w:val="009E5D56"/>
    <w:rsid w:val="009E6BDE"/>
    <w:rsid w:val="009E6DAC"/>
    <w:rsid w:val="009F0A4E"/>
    <w:rsid w:val="009F1A28"/>
    <w:rsid w:val="009F5453"/>
    <w:rsid w:val="00A03187"/>
    <w:rsid w:val="00A0361E"/>
    <w:rsid w:val="00A069A2"/>
    <w:rsid w:val="00A10FD2"/>
    <w:rsid w:val="00A1283B"/>
    <w:rsid w:val="00A12FD4"/>
    <w:rsid w:val="00A1344D"/>
    <w:rsid w:val="00A17CF4"/>
    <w:rsid w:val="00A2140B"/>
    <w:rsid w:val="00A22D7E"/>
    <w:rsid w:val="00A23859"/>
    <w:rsid w:val="00A2589E"/>
    <w:rsid w:val="00A25A25"/>
    <w:rsid w:val="00A276D6"/>
    <w:rsid w:val="00A308A2"/>
    <w:rsid w:val="00A30AAF"/>
    <w:rsid w:val="00A30D7A"/>
    <w:rsid w:val="00A33455"/>
    <w:rsid w:val="00A33602"/>
    <w:rsid w:val="00A34252"/>
    <w:rsid w:val="00A347F3"/>
    <w:rsid w:val="00A34D57"/>
    <w:rsid w:val="00A3681E"/>
    <w:rsid w:val="00A36E37"/>
    <w:rsid w:val="00A3790E"/>
    <w:rsid w:val="00A37E5F"/>
    <w:rsid w:val="00A40F5F"/>
    <w:rsid w:val="00A4522E"/>
    <w:rsid w:val="00A50126"/>
    <w:rsid w:val="00A51614"/>
    <w:rsid w:val="00A52E31"/>
    <w:rsid w:val="00A52FEC"/>
    <w:rsid w:val="00A53C6D"/>
    <w:rsid w:val="00A54E00"/>
    <w:rsid w:val="00A560B5"/>
    <w:rsid w:val="00A560E7"/>
    <w:rsid w:val="00A56B1C"/>
    <w:rsid w:val="00A574C3"/>
    <w:rsid w:val="00A601C4"/>
    <w:rsid w:val="00A61E77"/>
    <w:rsid w:val="00A6485E"/>
    <w:rsid w:val="00A753D6"/>
    <w:rsid w:val="00A77F67"/>
    <w:rsid w:val="00A81C05"/>
    <w:rsid w:val="00A824CD"/>
    <w:rsid w:val="00A841FC"/>
    <w:rsid w:val="00A85DB0"/>
    <w:rsid w:val="00A8798C"/>
    <w:rsid w:val="00A87D35"/>
    <w:rsid w:val="00A902FA"/>
    <w:rsid w:val="00A914F3"/>
    <w:rsid w:val="00A92363"/>
    <w:rsid w:val="00AA0BFA"/>
    <w:rsid w:val="00AA1203"/>
    <w:rsid w:val="00AA3FE4"/>
    <w:rsid w:val="00AA4611"/>
    <w:rsid w:val="00AA4A36"/>
    <w:rsid w:val="00AA5E38"/>
    <w:rsid w:val="00AA62E4"/>
    <w:rsid w:val="00AA6846"/>
    <w:rsid w:val="00AA7159"/>
    <w:rsid w:val="00AB2D34"/>
    <w:rsid w:val="00AB3275"/>
    <w:rsid w:val="00AB3897"/>
    <w:rsid w:val="00AB3E81"/>
    <w:rsid w:val="00AB48D6"/>
    <w:rsid w:val="00AB4BF5"/>
    <w:rsid w:val="00AB5805"/>
    <w:rsid w:val="00AB5FE1"/>
    <w:rsid w:val="00AB797C"/>
    <w:rsid w:val="00AB7CA0"/>
    <w:rsid w:val="00AB7D4A"/>
    <w:rsid w:val="00AC13E6"/>
    <w:rsid w:val="00AC22C2"/>
    <w:rsid w:val="00AC5513"/>
    <w:rsid w:val="00AC5F05"/>
    <w:rsid w:val="00AC5F52"/>
    <w:rsid w:val="00AC6646"/>
    <w:rsid w:val="00AC69B2"/>
    <w:rsid w:val="00AC6AD6"/>
    <w:rsid w:val="00AD0FB5"/>
    <w:rsid w:val="00AD2597"/>
    <w:rsid w:val="00AD27CF"/>
    <w:rsid w:val="00AD291A"/>
    <w:rsid w:val="00AD358C"/>
    <w:rsid w:val="00AD3E1C"/>
    <w:rsid w:val="00AD5561"/>
    <w:rsid w:val="00AD5D26"/>
    <w:rsid w:val="00AE0AD7"/>
    <w:rsid w:val="00AE3242"/>
    <w:rsid w:val="00AE7541"/>
    <w:rsid w:val="00AE7F84"/>
    <w:rsid w:val="00AF0173"/>
    <w:rsid w:val="00AF07A9"/>
    <w:rsid w:val="00AF51AF"/>
    <w:rsid w:val="00AF5747"/>
    <w:rsid w:val="00AF5B3D"/>
    <w:rsid w:val="00B02963"/>
    <w:rsid w:val="00B02B40"/>
    <w:rsid w:val="00B07122"/>
    <w:rsid w:val="00B11B16"/>
    <w:rsid w:val="00B12418"/>
    <w:rsid w:val="00B12CDA"/>
    <w:rsid w:val="00B1326E"/>
    <w:rsid w:val="00B1671C"/>
    <w:rsid w:val="00B16C49"/>
    <w:rsid w:val="00B174A0"/>
    <w:rsid w:val="00B22867"/>
    <w:rsid w:val="00B22952"/>
    <w:rsid w:val="00B24622"/>
    <w:rsid w:val="00B25092"/>
    <w:rsid w:val="00B331A1"/>
    <w:rsid w:val="00B33D4A"/>
    <w:rsid w:val="00B3422D"/>
    <w:rsid w:val="00B34B58"/>
    <w:rsid w:val="00B43928"/>
    <w:rsid w:val="00B452B4"/>
    <w:rsid w:val="00B47A7C"/>
    <w:rsid w:val="00B5156F"/>
    <w:rsid w:val="00B54B24"/>
    <w:rsid w:val="00B5533A"/>
    <w:rsid w:val="00B5656A"/>
    <w:rsid w:val="00B56D45"/>
    <w:rsid w:val="00B57009"/>
    <w:rsid w:val="00B6090A"/>
    <w:rsid w:val="00B61E7A"/>
    <w:rsid w:val="00B67AB5"/>
    <w:rsid w:val="00B67E01"/>
    <w:rsid w:val="00B71296"/>
    <w:rsid w:val="00B72E9E"/>
    <w:rsid w:val="00B740AD"/>
    <w:rsid w:val="00B75D6C"/>
    <w:rsid w:val="00B81785"/>
    <w:rsid w:val="00B8204B"/>
    <w:rsid w:val="00B83B89"/>
    <w:rsid w:val="00B841F8"/>
    <w:rsid w:val="00B84D00"/>
    <w:rsid w:val="00B853F6"/>
    <w:rsid w:val="00B87BEC"/>
    <w:rsid w:val="00B91BDA"/>
    <w:rsid w:val="00B92500"/>
    <w:rsid w:val="00B92D3B"/>
    <w:rsid w:val="00B93116"/>
    <w:rsid w:val="00B93A53"/>
    <w:rsid w:val="00B94226"/>
    <w:rsid w:val="00B96A45"/>
    <w:rsid w:val="00B977A9"/>
    <w:rsid w:val="00BA0986"/>
    <w:rsid w:val="00BA273F"/>
    <w:rsid w:val="00BA312C"/>
    <w:rsid w:val="00BA3193"/>
    <w:rsid w:val="00BA5036"/>
    <w:rsid w:val="00BA6BAA"/>
    <w:rsid w:val="00BA6F4B"/>
    <w:rsid w:val="00BB0BF4"/>
    <w:rsid w:val="00BB1009"/>
    <w:rsid w:val="00BB12CB"/>
    <w:rsid w:val="00BB58A1"/>
    <w:rsid w:val="00BC5955"/>
    <w:rsid w:val="00BC6834"/>
    <w:rsid w:val="00BC6E6C"/>
    <w:rsid w:val="00BC707F"/>
    <w:rsid w:val="00BD4EBA"/>
    <w:rsid w:val="00BE404A"/>
    <w:rsid w:val="00BE4D78"/>
    <w:rsid w:val="00BE4F75"/>
    <w:rsid w:val="00BE5ACF"/>
    <w:rsid w:val="00BF1083"/>
    <w:rsid w:val="00BF2877"/>
    <w:rsid w:val="00BF2B35"/>
    <w:rsid w:val="00BF5772"/>
    <w:rsid w:val="00C01E79"/>
    <w:rsid w:val="00C03189"/>
    <w:rsid w:val="00C053A8"/>
    <w:rsid w:val="00C05773"/>
    <w:rsid w:val="00C068E8"/>
    <w:rsid w:val="00C10BE8"/>
    <w:rsid w:val="00C12C0F"/>
    <w:rsid w:val="00C1601C"/>
    <w:rsid w:val="00C17B40"/>
    <w:rsid w:val="00C204EA"/>
    <w:rsid w:val="00C20B43"/>
    <w:rsid w:val="00C21433"/>
    <w:rsid w:val="00C236A7"/>
    <w:rsid w:val="00C23BF7"/>
    <w:rsid w:val="00C25173"/>
    <w:rsid w:val="00C25A90"/>
    <w:rsid w:val="00C25AB8"/>
    <w:rsid w:val="00C26A26"/>
    <w:rsid w:val="00C313D2"/>
    <w:rsid w:val="00C34BB0"/>
    <w:rsid w:val="00C35B81"/>
    <w:rsid w:val="00C37A29"/>
    <w:rsid w:val="00C4029A"/>
    <w:rsid w:val="00C41FC8"/>
    <w:rsid w:val="00C451F7"/>
    <w:rsid w:val="00C4687B"/>
    <w:rsid w:val="00C5175F"/>
    <w:rsid w:val="00C51A90"/>
    <w:rsid w:val="00C541D6"/>
    <w:rsid w:val="00C60F6C"/>
    <w:rsid w:val="00C615A3"/>
    <w:rsid w:val="00C623C7"/>
    <w:rsid w:val="00C656CC"/>
    <w:rsid w:val="00C66040"/>
    <w:rsid w:val="00C7348A"/>
    <w:rsid w:val="00C7614F"/>
    <w:rsid w:val="00C76208"/>
    <w:rsid w:val="00C77B14"/>
    <w:rsid w:val="00C80170"/>
    <w:rsid w:val="00C80293"/>
    <w:rsid w:val="00C81736"/>
    <w:rsid w:val="00C8489E"/>
    <w:rsid w:val="00C85087"/>
    <w:rsid w:val="00C858E6"/>
    <w:rsid w:val="00C85E18"/>
    <w:rsid w:val="00C87B20"/>
    <w:rsid w:val="00C93D19"/>
    <w:rsid w:val="00C95383"/>
    <w:rsid w:val="00C973B5"/>
    <w:rsid w:val="00CA12F7"/>
    <w:rsid w:val="00CA177B"/>
    <w:rsid w:val="00CA4260"/>
    <w:rsid w:val="00CA7809"/>
    <w:rsid w:val="00CA79E2"/>
    <w:rsid w:val="00CB00BE"/>
    <w:rsid w:val="00CB0523"/>
    <w:rsid w:val="00CB69EC"/>
    <w:rsid w:val="00CC0FCF"/>
    <w:rsid w:val="00CC1AA7"/>
    <w:rsid w:val="00CC22F5"/>
    <w:rsid w:val="00CC65E8"/>
    <w:rsid w:val="00CC6668"/>
    <w:rsid w:val="00CC7042"/>
    <w:rsid w:val="00CD02FD"/>
    <w:rsid w:val="00CD239B"/>
    <w:rsid w:val="00CD30D2"/>
    <w:rsid w:val="00CD3593"/>
    <w:rsid w:val="00CD64DD"/>
    <w:rsid w:val="00CD7672"/>
    <w:rsid w:val="00CD76C0"/>
    <w:rsid w:val="00CE11BA"/>
    <w:rsid w:val="00CE3086"/>
    <w:rsid w:val="00CE4F05"/>
    <w:rsid w:val="00CE4F89"/>
    <w:rsid w:val="00CE697E"/>
    <w:rsid w:val="00CE7995"/>
    <w:rsid w:val="00CF00F7"/>
    <w:rsid w:val="00CF0AF6"/>
    <w:rsid w:val="00CF28C9"/>
    <w:rsid w:val="00CF2EB7"/>
    <w:rsid w:val="00CF7311"/>
    <w:rsid w:val="00CF78F8"/>
    <w:rsid w:val="00D01FDF"/>
    <w:rsid w:val="00D05CD3"/>
    <w:rsid w:val="00D067C4"/>
    <w:rsid w:val="00D1031F"/>
    <w:rsid w:val="00D105AD"/>
    <w:rsid w:val="00D106BD"/>
    <w:rsid w:val="00D12141"/>
    <w:rsid w:val="00D1275D"/>
    <w:rsid w:val="00D13F2A"/>
    <w:rsid w:val="00D1484F"/>
    <w:rsid w:val="00D151A8"/>
    <w:rsid w:val="00D208C2"/>
    <w:rsid w:val="00D20C19"/>
    <w:rsid w:val="00D20FFA"/>
    <w:rsid w:val="00D23730"/>
    <w:rsid w:val="00D24B37"/>
    <w:rsid w:val="00D254EE"/>
    <w:rsid w:val="00D25ADE"/>
    <w:rsid w:val="00D315FC"/>
    <w:rsid w:val="00D32479"/>
    <w:rsid w:val="00D32E1E"/>
    <w:rsid w:val="00D3334D"/>
    <w:rsid w:val="00D33D8B"/>
    <w:rsid w:val="00D35C86"/>
    <w:rsid w:val="00D3765D"/>
    <w:rsid w:val="00D4307C"/>
    <w:rsid w:val="00D4799D"/>
    <w:rsid w:val="00D52DE2"/>
    <w:rsid w:val="00D5348E"/>
    <w:rsid w:val="00D53683"/>
    <w:rsid w:val="00D54735"/>
    <w:rsid w:val="00D55C3F"/>
    <w:rsid w:val="00D60944"/>
    <w:rsid w:val="00D61867"/>
    <w:rsid w:val="00D61F7D"/>
    <w:rsid w:val="00D62A08"/>
    <w:rsid w:val="00D66B8D"/>
    <w:rsid w:val="00D711EC"/>
    <w:rsid w:val="00D71635"/>
    <w:rsid w:val="00D7187D"/>
    <w:rsid w:val="00D752C2"/>
    <w:rsid w:val="00D77A15"/>
    <w:rsid w:val="00D85B78"/>
    <w:rsid w:val="00D86A7C"/>
    <w:rsid w:val="00D87E45"/>
    <w:rsid w:val="00D90D54"/>
    <w:rsid w:val="00D93846"/>
    <w:rsid w:val="00D957CD"/>
    <w:rsid w:val="00DA1456"/>
    <w:rsid w:val="00DA14CB"/>
    <w:rsid w:val="00DA1BB4"/>
    <w:rsid w:val="00DA24F2"/>
    <w:rsid w:val="00DA3CBD"/>
    <w:rsid w:val="00DA4B55"/>
    <w:rsid w:val="00DA5380"/>
    <w:rsid w:val="00DA5A21"/>
    <w:rsid w:val="00DA66EC"/>
    <w:rsid w:val="00DA6E82"/>
    <w:rsid w:val="00DB0887"/>
    <w:rsid w:val="00DB0EF5"/>
    <w:rsid w:val="00DB1A5E"/>
    <w:rsid w:val="00DB5F36"/>
    <w:rsid w:val="00DB6734"/>
    <w:rsid w:val="00DB6F19"/>
    <w:rsid w:val="00DB7BB7"/>
    <w:rsid w:val="00DC04BE"/>
    <w:rsid w:val="00DC0B26"/>
    <w:rsid w:val="00DC6967"/>
    <w:rsid w:val="00DD1A20"/>
    <w:rsid w:val="00DD7BE5"/>
    <w:rsid w:val="00DE14D9"/>
    <w:rsid w:val="00DE34EA"/>
    <w:rsid w:val="00DE3620"/>
    <w:rsid w:val="00DE3B3A"/>
    <w:rsid w:val="00DE5944"/>
    <w:rsid w:val="00DE5CE2"/>
    <w:rsid w:val="00DF025F"/>
    <w:rsid w:val="00DF055E"/>
    <w:rsid w:val="00DF067C"/>
    <w:rsid w:val="00E00C86"/>
    <w:rsid w:val="00E0549C"/>
    <w:rsid w:val="00E071F6"/>
    <w:rsid w:val="00E07560"/>
    <w:rsid w:val="00E10D4E"/>
    <w:rsid w:val="00E10E79"/>
    <w:rsid w:val="00E11B7F"/>
    <w:rsid w:val="00E16590"/>
    <w:rsid w:val="00E172FC"/>
    <w:rsid w:val="00E217FA"/>
    <w:rsid w:val="00E22C73"/>
    <w:rsid w:val="00E22E95"/>
    <w:rsid w:val="00E23808"/>
    <w:rsid w:val="00E260B5"/>
    <w:rsid w:val="00E27B46"/>
    <w:rsid w:val="00E32513"/>
    <w:rsid w:val="00E3346F"/>
    <w:rsid w:val="00E362B5"/>
    <w:rsid w:val="00E37069"/>
    <w:rsid w:val="00E4055F"/>
    <w:rsid w:val="00E440ED"/>
    <w:rsid w:val="00E47665"/>
    <w:rsid w:val="00E503FC"/>
    <w:rsid w:val="00E50D14"/>
    <w:rsid w:val="00E51B14"/>
    <w:rsid w:val="00E522A3"/>
    <w:rsid w:val="00E52FB0"/>
    <w:rsid w:val="00E5583E"/>
    <w:rsid w:val="00E56C4D"/>
    <w:rsid w:val="00E60474"/>
    <w:rsid w:val="00E60AC9"/>
    <w:rsid w:val="00E620C2"/>
    <w:rsid w:val="00E62137"/>
    <w:rsid w:val="00E63466"/>
    <w:rsid w:val="00E63542"/>
    <w:rsid w:val="00E636A1"/>
    <w:rsid w:val="00E63FFD"/>
    <w:rsid w:val="00E6422B"/>
    <w:rsid w:val="00E673B5"/>
    <w:rsid w:val="00E70888"/>
    <w:rsid w:val="00E741ED"/>
    <w:rsid w:val="00E75617"/>
    <w:rsid w:val="00E76525"/>
    <w:rsid w:val="00E76C26"/>
    <w:rsid w:val="00E77968"/>
    <w:rsid w:val="00E836A4"/>
    <w:rsid w:val="00E87AA0"/>
    <w:rsid w:val="00E91805"/>
    <w:rsid w:val="00E94619"/>
    <w:rsid w:val="00E947BF"/>
    <w:rsid w:val="00EA0EEB"/>
    <w:rsid w:val="00EA4177"/>
    <w:rsid w:val="00EA41C9"/>
    <w:rsid w:val="00EA4350"/>
    <w:rsid w:val="00EA5D8F"/>
    <w:rsid w:val="00EA67AD"/>
    <w:rsid w:val="00EA6B90"/>
    <w:rsid w:val="00EB0573"/>
    <w:rsid w:val="00EB190F"/>
    <w:rsid w:val="00EB1F4F"/>
    <w:rsid w:val="00EB4CA4"/>
    <w:rsid w:val="00EB6146"/>
    <w:rsid w:val="00EB6D83"/>
    <w:rsid w:val="00EB7810"/>
    <w:rsid w:val="00EC0366"/>
    <w:rsid w:val="00EC03A9"/>
    <w:rsid w:val="00EC0F1D"/>
    <w:rsid w:val="00EC1A4D"/>
    <w:rsid w:val="00EC51F0"/>
    <w:rsid w:val="00EC5EB7"/>
    <w:rsid w:val="00ED039B"/>
    <w:rsid w:val="00ED1DA1"/>
    <w:rsid w:val="00ED4EEB"/>
    <w:rsid w:val="00ED52BD"/>
    <w:rsid w:val="00ED5DC9"/>
    <w:rsid w:val="00EE10A5"/>
    <w:rsid w:val="00EE1F10"/>
    <w:rsid w:val="00EE3CC4"/>
    <w:rsid w:val="00EE3E47"/>
    <w:rsid w:val="00EE4C5C"/>
    <w:rsid w:val="00EE6416"/>
    <w:rsid w:val="00EE6BF4"/>
    <w:rsid w:val="00EF1B6A"/>
    <w:rsid w:val="00EF3A99"/>
    <w:rsid w:val="00EF4CCF"/>
    <w:rsid w:val="00EF557B"/>
    <w:rsid w:val="00EF6F9E"/>
    <w:rsid w:val="00F00FCA"/>
    <w:rsid w:val="00F027FE"/>
    <w:rsid w:val="00F04424"/>
    <w:rsid w:val="00F0571C"/>
    <w:rsid w:val="00F0789E"/>
    <w:rsid w:val="00F102E1"/>
    <w:rsid w:val="00F12E8E"/>
    <w:rsid w:val="00F136CE"/>
    <w:rsid w:val="00F15EF6"/>
    <w:rsid w:val="00F2019B"/>
    <w:rsid w:val="00F23007"/>
    <w:rsid w:val="00F24587"/>
    <w:rsid w:val="00F24E08"/>
    <w:rsid w:val="00F25F0B"/>
    <w:rsid w:val="00F26937"/>
    <w:rsid w:val="00F33CD3"/>
    <w:rsid w:val="00F33FA6"/>
    <w:rsid w:val="00F349E2"/>
    <w:rsid w:val="00F374DD"/>
    <w:rsid w:val="00F423A0"/>
    <w:rsid w:val="00F4391D"/>
    <w:rsid w:val="00F47E3D"/>
    <w:rsid w:val="00F51D29"/>
    <w:rsid w:val="00F54EEC"/>
    <w:rsid w:val="00F5585C"/>
    <w:rsid w:val="00F561E7"/>
    <w:rsid w:val="00F56EDD"/>
    <w:rsid w:val="00F56FAC"/>
    <w:rsid w:val="00F56FD8"/>
    <w:rsid w:val="00F57A80"/>
    <w:rsid w:val="00F57A8B"/>
    <w:rsid w:val="00F61829"/>
    <w:rsid w:val="00F6422C"/>
    <w:rsid w:val="00F647CC"/>
    <w:rsid w:val="00F64A7E"/>
    <w:rsid w:val="00F64FBD"/>
    <w:rsid w:val="00F66CCB"/>
    <w:rsid w:val="00F72322"/>
    <w:rsid w:val="00F723EA"/>
    <w:rsid w:val="00F73188"/>
    <w:rsid w:val="00F7384A"/>
    <w:rsid w:val="00F74B6A"/>
    <w:rsid w:val="00F76FA0"/>
    <w:rsid w:val="00F8093F"/>
    <w:rsid w:val="00F82369"/>
    <w:rsid w:val="00F83D16"/>
    <w:rsid w:val="00F845DF"/>
    <w:rsid w:val="00F84F30"/>
    <w:rsid w:val="00F8513C"/>
    <w:rsid w:val="00F86070"/>
    <w:rsid w:val="00F86488"/>
    <w:rsid w:val="00F8671B"/>
    <w:rsid w:val="00F9078B"/>
    <w:rsid w:val="00F92E7D"/>
    <w:rsid w:val="00F93784"/>
    <w:rsid w:val="00F939E4"/>
    <w:rsid w:val="00F95BF9"/>
    <w:rsid w:val="00F9700F"/>
    <w:rsid w:val="00FA26CA"/>
    <w:rsid w:val="00FA37B3"/>
    <w:rsid w:val="00FA3AD5"/>
    <w:rsid w:val="00FA590D"/>
    <w:rsid w:val="00FB3332"/>
    <w:rsid w:val="00FB4886"/>
    <w:rsid w:val="00FB4F47"/>
    <w:rsid w:val="00FB4FBC"/>
    <w:rsid w:val="00FB58B4"/>
    <w:rsid w:val="00FB71CE"/>
    <w:rsid w:val="00FB7D83"/>
    <w:rsid w:val="00FC071D"/>
    <w:rsid w:val="00FC09F8"/>
    <w:rsid w:val="00FC0C33"/>
    <w:rsid w:val="00FC322F"/>
    <w:rsid w:val="00FC3340"/>
    <w:rsid w:val="00FC3D52"/>
    <w:rsid w:val="00FC469B"/>
    <w:rsid w:val="00FC4C0A"/>
    <w:rsid w:val="00FC564C"/>
    <w:rsid w:val="00FD0AE5"/>
    <w:rsid w:val="00FD29D0"/>
    <w:rsid w:val="00FD31B3"/>
    <w:rsid w:val="00FE2C0E"/>
    <w:rsid w:val="00FE518E"/>
    <w:rsid w:val="00FE5A41"/>
    <w:rsid w:val="00FE5CE1"/>
    <w:rsid w:val="00FF1306"/>
    <w:rsid w:val="00FF1A72"/>
    <w:rsid w:val="00FF2068"/>
    <w:rsid w:val="00FF3CC7"/>
    <w:rsid w:val="00FF56DF"/>
    <w:rsid w:val="00FF5F56"/>
    <w:rsid w:val="00FF6D3E"/>
    <w:rsid w:val="00FF6EAF"/>
    <w:rsid w:val="00FF7B0D"/>
    <w:rsid w:val="097143F6"/>
    <w:rsid w:val="1933525A"/>
    <w:rsid w:val="23F07D0E"/>
    <w:rsid w:val="27663B3D"/>
    <w:rsid w:val="3B69354C"/>
    <w:rsid w:val="3F5A5D3F"/>
    <w:rsid w:val="40D9765D"/>
    <w:rsid w:val="4717270B"/>
    <w:rsid w:val="523949F1"/>
    <w:rsid w:val="68A14D62"/>
    <w:rsid w:val="757F0AA6"/>
    <w:rsid w:val="75EA6F11"/>
    <w:rsid w:val="77701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B2A41"/>
  <w15:docId w15:val="{471B8325-455B-4248-A08A-86FFA6C3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100"/>
      <w:outlineLvl w:val="0"/>
    </w:pPr>
    <w:rPr>
      <w:rFonts w:eastAsia="微软雅黑"/>
      <w:b/>
      <w:bCs/>
      <w:color w:val="ED7D31" w:themeColor="accent2"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Lines="50" w:afterLines="50"/>
      <w:outlineLvl w:val="2"/>
    </w:pPr>
    <w:rPr>
      <w:rFonts w:ascii="Times New Roman" w:eastAsia="宋体" w:hAnsi="Times New Roman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ind w:firstLineChars="200" w:firstLine="20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微软雅黑"/>
      <w:b/>
      <w:bCs/>
      <w:color w:val="ED7D31" w:themeColor="accent2"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/>
      <w:b/>
      <w:bCs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Cs w:val="28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Lines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footer" Target="footer1.xml"/><Relationship Id="rId51" Type="http://schemas.openxmlformats.org/officeDocument/2006/relationships/image" Target="media/image43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72074F9-7196-49D4-B45C-B255F57DB7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1015</Words>
  <Characters>5792</Characters>
  <Application>Microsoft Office Word</Application>
  <DocSecurity>0</DocSecurity>
  <Lines>48</Lines>
  <Paragraphs>13</Paragraphs>
  <ScaleCrop>false</ScaleCrop>
  <Company>微软中国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shenyanhbxf@126.com</dc:creator>
  <cp:lastModifiedBy>gao bingxing</cp:lastModifiedBy>
  <cp:revision>4785</cp:revision>
  <dcterms:created xsi:type="dcterms:W3CDTF">2018-08-27T01:56:00Z</dcterms:created>
  <dcterms:modified xsi:type="dcterms:W3CDTF">2022-09-06T14:58:00Z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